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4DF5">
      <w:pPr>
        <w:pStyle w:val="ConsPlusNormal"/>
        <w:spacing w:before="200"/>
      </w:pPr>
      <w:bookmarkStart w:id="0" w:name="_GoBack"/>
      <w:bookmarkEnd w:id="0"/>
    </w:p>
    <w:p w:rsidR="00000000" w:rsidRDefault="00B94DF5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B94DF5">
      <w:pPr>
        <w:pStyle w:val="ConsPlusNormal"/>
        <w:spacing w:before="200"/>
        <w:jc w:val="both"/>
      </w:pPr>
      <w:r>
        <w:t>Республики Беларусь 21 июля 2015 г. N 2/2303</w:t>
      </w:r>
    </w:p>
    <w:p w:rsidR="00000000" w:rsidRDefault="00B94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4DF5">
      <w:pPr>
        <w:pStyle w:val="ConsPlusNormal"/>
      </w:pPr>
    </w:p>
    <w:p w:rsidR="00000000" w:rsidRDefault="00B94DF5">
      <w:pPr>
        <w:pStyle w:val="ConsPlusTitle"/>
        <w:jc w:val="center"/>
      </w:pPr>
      <w:r>
        <w:t>ЗАКОН РЕСПУБЛИКИ БЕЛАРУСЬ</w:t>
      </w:r>
    </w:p>
    <w:p w:rsidR="00000000" w:rsidRDefault="00B94DF5">
      <w:pPr>
        <w:pStyle w:val="ConsPlusTitle"/>
        <w:jc w:val="center"/>
      </w:pPr>
      <w:r>
        <w:t>15 июля 2015 г. N 305-З</w:t>
      </w:r>
    </w:p>
    <w:p w:rsidR="00000000" w:rsidRDefault="00B94DF5">
      <w:pPr>
        <w:pStyle w:val="ConsPlusTitle"/>
        <w:jc w:val="center"/>
      </w:pPr>
    </w:p>
    <w:p w:rsidR="00000000" w:rsidRDefault="00B94DF5">
      <w:pPr>
        <w:pStyle w:val="ConsPlusTitle"/>
        <w:jc w:val="center"/>
      </w:pPr>
      <w:r>
        <w:t>О БОРЬБЕ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jc w:val="right"/>
      </w:pPr>
      <w:r>
        <w:rPr>
          <w:i/>
          <w:iCs/>
        </w:rPr>
        <w:t>Принят Палатой представителей 26 июня 2015 года</w:t>
      </w:r>
      <w:r>
        <w:t xml:space="preserve"> </w:t>
      </w:r>
      <w:r>
        <w:br/>
      </w:r>
      <w:r>
        <w:rPr>
          <w:i/>
          <w:iCs/>
        </w:rPr>
        <w:t>Одобрен Советом Республики 30 июня 2015 года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center"/>
              <w:rPr>
                <w:color w:val="392C69"/>
              </w:rPr>
            </w:pPr>
            <w:r w:rsidRPr="00B94DF5">
              <w:rPr>
                <w:color w:val="392C69"/>
              </w:rPr>
              <w:t>(в ред. Законов Республики Беларусь от 06.01.2021 N 93-З,</w:t>
            </w:r>
          </w:p>
          <w:p w:rsidR="00000000" w:rsidRPr="00B94DF5" w:rsidRDefault="00B94DF5">
            <w:pPr>
              <w:pStyle w:val="ConsPlusNormal"/>
              <w:jc w:val="center"/>
              <w:rPr>
                <w:color w:val="392C69"/>
              </w:rPr>
            </w:pPr>
            <w:r w:rsidRPr="00B94DF5">
              <w:rPr>
                <w:color w:val="392C69"/>
              </w:rPr>
              <w:t>от 01.06.2022 N 175-З, от 30.12.2022 N 232-З,</w:t>
            </w:r>
          </w:p>
          <w:p w:rsidR="00000000" w:rsidRPr="00B94DF5" w:rsidRDefault="00B94DF5">
            <w:pPr>
              <w:pStyle w:val="ConsPlusNormal"/>
              <w:jc w:val="center"/>
              <w:rPr>
                <w:color w:val="392C69"/>
              </w:rPr>
            </w:pPr>
            <w:r w:rsidRPr="00B94DF5">
              <w:rPr>
                <w:color w:val="392C69"/>
              </w:rPr>
              <w:t>с изм., внесенными Законом Республики Беларусь от 07.02.2</w:t>
            </w:r>
            <w:r w:rsidRPr="00B94DF5">
              <w:rPr>
                <w:color w:val="392C69"/>
              </w:rPr>
              <w:t>023 N 248-З)</w:t>
            </w:r>
          </w:p>
        </w:tc>
      </w:tr>
    </w:tbl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Настоящий Закон устанавливает правовые основы госуда</w:t>
      </w:r>
      <w:r>
        <w:t xml:space="preserve">рственной политики в сфере борьбы с коррупцией,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</w:t>
      </w:r>
      <w:r>
        <w:t>должностных и приравненных к ним лиц путем предупреждения,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B94DF5">
      <w:pPr>
        <w:pStyle w:val="ConsPlusNormal"/>
      </w:pPr>
    </w:p>
    <w:p w:rsidR="00000000" w:rsidRDefault="00B94DF5">
      <w:pPr>
        <w:pStyle w:val="ConsPlusTitle"/>
        <w:jc w:val="center"/>
        <w:outlineLvl w:val="0"/>
      </w:pPr>
      <w:r>
        <w:t>ГЛАВА 1</w:t>
      </w:r>
    </w:p>
    <w:p w:rsidR="00000000" w:rsidRDefault="00B94DF5">
      <w:pPr>
        <w:pStyle w:val="ConsPlusTitle"/>
        <w:jc w:val="center"/>
      </w:pPr>
      <w:r>
        <w:t>ОБЩИЕ ПОЛОЖЕНИЯ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bookmarkStart w:id="1" w:name="Par23"/>
      <w:bookmarkEnd w:id="1"/>
      <w:r>
        <w:rPr>
          <w:b/>
          <w:bCs/>
        </w:rPr>
        <w:t>Статья 1. Основные термины и их</w:t>
      </w:r>
      <w:r>
        <w:rPr>
          <w:b/>
          <w:bCs/>
        </w:rPr>
        <w:t xml:space="preserve"> определения, применяемые в настоящем Законе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коррупция - умышленное использование государственным должностным или приравненным к нему лицом либо иностранным должностным лицом свое</w:t>
      </w:r>
      <w:r>
        <w:t>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</w:t>
      </w:r>
      <w:r>
        <w:t>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</w:t>
      </w:r>
      <w:r>
        <w:t>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</w:t>
      </w:r>
      <w:r>
        <w:t>исле иностранного;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третий статьи 1 после слов "Президент Республики Беларусь," будет дополнен словами "Председатель Всебелорусского народного со</w:t>
            </w:r>
            <w:r w:rsidRPr="00B94DF5">
              <w:rPr>
                <w:color w:val="392C69"/>
              </w:rPr>
              <w:t>брания,".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bookmarkStart w:id="2" w:name="Par28"/>
      <w:bookmarkEnd w:id="2"/>
      <w:r>
        <w:t>государственные должностные лица - Президент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</w:t>
      </w:r>
      <w:r>
        <w:t xml:space="preserve">епутатов, осуществляющие свои полномочия на профессиональной основе, а также иные государственные гражданские служащие, на которых распространяется действие законодательства о государственной службе (далее - гражданские служащие); сотрудники Следственного </w:t>
      </w:r>
      <w:r>
        <w:t>комитета; сотрудники Государственного комитета судебных экспертиз;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формированиях, ор</w:t>
      </w:r>
      <w:r>
        <w:t xml:space="preserve">ганах внутренних дел, органах и подразделениях по чрезвычайным ситуациям, органах финансовых расследований Комитета государственного контроля и относящиеся в соответствии с законодательными </w:t>
      </w:r>
      <w:r>
        <w:lastRenderedPageBreak/>
        <w:t xml:space="preserve">актами к должностным лицам (далее - военнослужащие, лица рядового </w:t>
      </w:r>
      <w:r>
        <w:t>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контроля); заместители руководителей местных Советов депутатов; лица, постоянно или временно либ</w:t>
      </w:r>
      <w:r>
        <w:t>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</w:t>
      </w:r>
      <w:r>
        <w:t>кций) находится в собственности государства и (или) его административно-территориальных единиц;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четвертый статьи 1 после слов "Президент Республики Беларусь," будет дополнен словами "Председатель Всебелорусского народного собрания,".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r>
        <w:t>госуда</w:t>
      </w:r>
      <w:r>
        <w:t>рственные должностные лица, занимающие ответственное положение, - Президент Республики Беларусь, Председатель Палаты представителей и Председатель Совета Республики Национального собрания Республики Беларусь, Премьер-министр Республики Беларусь и их замест</w:t>
      </w:r>
      <w:r>
        <w:t>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Беларусь, Правительству Республики Беларусь, и их заместители, иные государственные должностные лица, должности к</w:t>
      </w:r>
      <w:r>
        <w:t xml:space="preserve">оторых включены в кадровые  реестры Главы государства Республики Беларусь и Совета Министров Республики Беларусь; руководители местных Советов депутатов, исполнительных и распорядительных органов и их заместители; судьи; прокуроры областей, города Минска, </w:t>
      </w:r>
      <w:r>
        <w:t>прокуроры районов, районов в городах, городов, межрайонные и приравненные к ним транспортные прокуроры и их заместители; начальники следственных подразделений, органов дознания и их заместители (за исключением капитанов морских или речных судов, командиров</w:t>
      </w:r>
      <w:r>
        <w:t xml:space="preserve"> воздушных судов, находящихся вне пределов Республики Беларусь, и их заместителей), следователи; руководители органов Комитета государственного контроля, внутренних дел, государственной безопасности, пограничной службы, таможенных, налоговых органов и их з</w:t>
      </w:r>
      <w:r>
        <w:t>аместители;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пятый статьи 1 после слова "лица), -" будет дополнен словами "делегаты Все</w:t>
            </w:r>
            <w:r w:rsidRPr="00B94DF5">
              <w:rPr>
                <w:color w:val="392C69"/>
              </w:rPr>
              <w:t>белорусского народного собрания (за исключением Председателя Всебелорусского народного собрания и его заместителей),".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r>
        <w:t>лица, приравненные к государственным должностным лицам (приравненные к ним лица), - члены Совета Республики Национального собрания Респу</w:t>
      </w:r>
      <w:r>
        <w:t xml:space="preserve">блики Беларусь, депутаты местных Советов депутатов, осуществляющие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 порядке кандидатами </w:t>
      </w:r>
      <w:r>
        <w:t>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занимающие в негосу</w:t>
      </w:r>
      <w:r>
        <w:t>дарственных организациях должности, связанные с выполнением организационно-распорядительных или административно-хозяйственных обязанностей, за исключением лиц, указанных в абзаце третьем настоящей статьи; лица, уполномоченные в установленном порядке на сов</w:t>
      </w:r>
      <w:r>
        <w:t>ершение юридически значимых действий;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иностранные должностные лица - должностные лица иностранных государств, члены</w:t>
      </w:r>
      <w:r>
        <w:t xml:space="preserve"> иностранных публичных собраний, 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Законом Республики Беларусь от 07.02.2023 N 248-З со дня формирования Всебелорусского на</w:t>
            </w:r>
            <w:r w:rsidRPr="00B94DF5">
              <w:rPr>
                <w:color w:val="392C69"/>
              </w:rPr>
              <w:t>родного собрания абзац седьмой статьи 1 будет дополнен словами ", Председатель, заместитель Председателя и судьи Конституционного Суда Республики Беларусь, Председатель, заместители Председателя и судьи Верховного Суда Республики Беларусь, Председатель Цен</w:t>
            </w:r>
            <w:r w:rsidRPr="00B94DF5">
              <w:rPr>
                <w:color w:val="392C69"/>
              </w:rPr>
              <w:t>тральной избирательной комиссии".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r>
        <w:lastRenderedPageBreak/>
        <w:t>лица, поступившие на государственную гражданскую службу (далее - гражданская служба) путем избрания, - избранные в установленном порядке члены Совета Республики Национального собрания Республики Беларусь, осуществляющие с</w:t>
      </w:r>
      <w:r>
        <w:t>вои полномочия на профессиональной основе, депутаты Палаты представителей Национального собрания Республики Беларусь;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руководящая должность - должность руководителя либо заместителя руководителя орг</w:t>
      </w:r>
      <w:r>
        <w:t>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</w:t>
      </w:r>
      <w:r>
        <w:t>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имущество -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близкие родственники - родители, дети, в том числе усыновленные (удочеренные), усыновители (удочерители), родные братья и сестры, дед, бабка, внуки;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свойственники - родители, дети, в том числе усыновленные (удочеренные), усыновители (удочерители), родные б</w:t>
      </w:r>
      <w:r>
        <w:t>ратья и сестры супруга (супруги);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конфликт интересов - ситуация, при которой личные интересы государственного должностного лица, его супруга (супруги), близких родственников или свойственников влияю</w:t>
      </w:r>
      <w:r>
        <w:t>т или могут повлиять на надлежащее исполнение государственным должностным лицом своих служебных (трудовых)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государственные организации -</w:t>
      </w:r>
      <w:r>
        <w:t xml:space="preserve"> унитарные предприятия, учреждения, государственные объединения и иные юридические лица, имущество которых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</w:t>
      </w:r>
      <w:r>
        <w:t>ивного управления;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доходы - любые денежные средства, в том числе займы, а также иное имущество,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совместное проживание и ведение общего хоз</w:t>
      </w:r>
      <w:r>
        <w:t>яйства -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объект, не завершенный строительством, - капитальное строение (здание, сооружение) и иное и</w:t>
      </w:r>
      <w:r>
        <w:t>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 объекты не зарегистрирован</w:t>
      </w:r>
      <w:r>
        <w:t>ы в порядке, установленном актами законодательства;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расходы - любые денежные средства и иное имущество физических лиц, направленные ими на приобретение имущества, оплату работ, услуг, а также использованные на иные цели;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организационно-распорядительные обя</w:t>
      </w:r>
      <w:r>
        <w:t>занности - полномочия по руководству деятельностью организаций, их структурных подразделений, расстановке и подбору кадров, организации службы (труда) работников, поддержанию дисциплины, применению мер поощрения и наложению дисциплинарных взысканий;</w:t>
      </w:r>
    </w:p>
    <w:p w:rsidR="00000000" w:rsidRDefault="00B94DF5">
      <w:pPr>
        <w:pStyle w:val="ConsPlusNormal"/>
        <w:jc w:val="both"/>
      </w:pPr>
      <w:r>
        <w:t>(абзац</w:t>
      </w:r>
      <w:r>
        <w:t xml:space="preserve"> введен Законом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административно-хозяйственные обязанности - полномочия по управлению и распоряжению имуществом, организации учета и контроля за отпуском и реализацией материальных ценностей;</w:t>
      </w:r>
    </w:p>
    <w:p w:rsidR="00000000" w:rsidRDefault="00B94DF5">
      <w:pPr>
        <w:pStyle w:val="ConsPlusNormal"/>
        <w:jc w:val="both"/>
      </w:pPr>
      <w:r>
        <w:t xml:space="preserve">(абзац введен Законом </w:t>
      </w:r>
      <w:r>
        <w:t>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уполномоченные в установленном порядке на совершение юридически значимых действий, - работники, совершающие действия, в результате которых наступают или могут наступить юридически значимые последствия в виде</w:t>
      </w:r>
      <w:r>
        <w:t xml:space="preserve"> возникновения, изменения или прекращения правоотношений, субъектами </w:t>
      </w:r>
      <w:r>
        <w:lastRenderedPageBreak/>
        <w:t>которых являются иные лица;</w:t>
      </w:r>
    </w:p>
    <w:p w:rsidR="00000000" w:rsidRDefault="00B94DF5">
      <w:pPr>
        <w:pStyle w:val="ConsPlusNormal"/>
        <w:jc w:val="both"/>
      </w:pPr>
      <w:r>
        <w:t>(абзац введен Законом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подарок, полученный при проведении протокольного и иного официального мероприятия, - имущество</w:t>
      </w:r>
      <w:r>
        <w:t>,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лиц, в том числе через иное лицо;</w:t>
      </w:r>
    </w:p>
    <w:p w:rsidR="00000000" w:rsidRDefault="00B94DF5">
      <w:pPr>
        <w:pStyle w:val="ConsPlusNormal"/>
        <w:jc w:val="both"/>
      </w:pPr>
      <w:r>
        <w:t>(абзац введен Законом Республики Беларусь от 30.12.2022 N 2</w:t>
      </w:r>
      <w:r>
        <w:t>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протокольное и иное официальное мероприятие - мероприятие, проведение которого предусмотрено законодательством, процедурами, правилами, регламентами, решениями государственных органов и иных организаций, участие в котором связано с исполнением служеб</w:t>
      </w:r>
      <w:r>
        <w:t>ных (трудовых) обязанностей государственным должностным или приравненным к нему лицом в рамках служебной (трудовой) деятельности либо обусловлено в соответствии с законодательством выполнением государственным должностным или приравненным к нему лицом устны</w:t>
      </w:r>
      <w:r>
        <w:t>х или письменных указаний руководителя государственного органа, иной организации, в котором (которой) проходит службу (работает) государственное должностное или приравненное к нему лицо.</w:t>
      </w:r>
    </w:p>
    <w:p w:rsidR="00000000" w:rsidRDefault="00B94DF5">
      <w:pPr>
        <w:pStyle w:val="ConsPlusNormal"/>
        <w:jc w:val="both"/>
      </w:pPr>
      <w:r>
        <w:t>(абзац введен Законом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</w:t>
      </w:r>
      <w:r>
        <w:rPr>
          <w:b/>
          <w:bCs/>
        </w:rPr>
        <w:t>тья 2. Правовое регулирование отношений в сфере борьбы с коррупцией</w:t>
      </w:r>
    </w:p>
    <w:p w:rsidR="00000000" w:rsidRDefault="00B94DF5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Отношения в сфере борьбы с коррупцией регулируются законодательством о борьбе с коррупцией, а также международными договорами Рес</w:t>
      </w:r>
      <w:r>
        <w:t>публики Беларусь.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Законодательство о борьбе с коррупцией основывается на Конституции Республики Беларусь и состоит из настоящего Закона и иных актов законодательства.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Ответственность за правонарушения, создающие условия для коррупции, и коррупционные пр</w:t>
      </w:r>
      <w:r>
        <w:t>авонарушения устанавливается Кодексом Республики Беларусь об административных правонарушениях, Уголовным кодексом Республики Беларусь и иными законодательными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Субъекты правонарушений, создающих условия для коррупции, и коррупционных прав</w:t>
      </w:r>
      <w:r>
        <w:rPr>
          <w:b/>
          <w:bCs/>
        </w:rPr>
        <w:t>онарушений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Субъектами правонарушений, создающих условия для коррупции, являются: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Субъектами коррупционных правонарушений являются: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иностранные должностные лица;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борьбы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Борьба с кор</w:t>
      </w:r>
      <w:r>
        <w:t>рупцией основывается на принципах: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законности;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справедливости;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lastRenderedPageBreak/>
        <w:t>равенства перед законом;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гласности;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приоритета мер предупреждения коррупции;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неотвратимости ответственности;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личной виновной ответственности;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гуманизма.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Система мер борьбы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Борьба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планирования и координации деятельности государственных органов и иных организа</w:t>
      </w:r>
      <w:r>
        <w:t>ций по борьбе с коррупцией;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установления ограничений,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</w:t>
      </w:r>
      <w:r>
        <w:t>ия;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обеспечения правовой регламентации деятельности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совершенствования системы государственных органов, кадровой работы и процедуры</w:t>
      </w:r>
      <w:r>
        <w:t xml:space="preserve"> решения вопросов, обеспечивающих защиту прав, свобод и законных интересов физических и юридических лиц;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проведения мероприятий по информированию населения, способствующих созданию атмосферы нетерпимости в отношении коррупции (антикоррупционное образование</w:t>
      </w:r>
      <w:r>
        <w:t xml:space="preserve"> и воспитание);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обеспечения 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восстановления нарушенных прав, свобод и законных интересов физических и юридических лиц, ликвида</w:t>
      </w:r>
      <w:r>
        <w:t>ции иных вредных последствий правонарушений, создающих условия для коррупции, и коррупционных правонарушений;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установления правовых запретов в целях разграничения служебных (трудовых) обязанностей и личных, групповых и иных внеслужебных интересов государст</w:t>
      </w:r>
      <w:r>
        <w:t>венных должностных и приравненных к ним лиц;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предоставления в установленном законодательными актами порядке государственным должностным и приравненным к ним лицам гарантий и компенсаций, связанных с ограничениями, установленными настоящим Законом и иными з</w:t>
      </w:r>
      <w:r>
        <w:t>аконодательными актами о борьбе с коррупцией;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применения процедур приема на работу, отбора, подготовки, продвижения по службе (работе) государственных должностных лиц в соответствии с принципами эфф</w:t>
      </w:r>
      <w:r>
        <w:t>ективности их деятельности и справедливости;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принятия кодексов этики (стандартов поведения) гражданских служащих и иных государственных должностных лиц;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недопущения финансирования либо предоставлени</w:t>
      </w:r>
      <w:r>
        <w:t>я других форм материального обеспечения деятельности государственных органов и иных организаций из источников и в порядке, не предусмотренных актами законодательства;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проведения в установленном  порядке криминологической экспертизы проектов нормативных пра</w:t>
      </w:r>
      <w:r>
        <w:t xml:space="preserve">вовых актов (нормативных правовых актов), а также криминологических исследований коррупционной </w:t>
      </w:r>
      <w:r>
        <w:lastRenderedPageBreak/>
        <w:t>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</w:t>
      </w:r>
      <w:r>
        <w:t>ике;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сочетания борьбы с коррупцией с созданием экономических и социальных предпосылок для устранения причин коррупции;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упрощения административных процедур и сокращения их числа;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вынесения на публичн</w:t>
      </w:r>
      <w:r>
        <w:t>ое обсуждение проектов нормативных правовых актов о борьбе с коррупцией;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rPr>
                <w:color w:val="392C69"/>
              </w:rPr>
            </w:pPr>
            <w:r w:rsidRPr="00B94DF5">
              <w:rPr>
                <w:color w:val="392C69"/>
              </w:rPr>
              <w:t>КонсультантПлюс: примечание.</w:t>
            </w:r>
          </w:p>
          <w:p w:rsidR="00000000" w:rsidRPr="00B94DF5" w:rsidRDefault="00B94DF5">
            <w:pPr>
              <w:pStyle w:val="ConsPlusNormal"/>
              <w:rPr>
                <w:color w:val="392C69"/>
              </w:rPr>
            </w:pPr>
            <w:r w:rsidRPr="00B94DF5">
              <w:rPr>
                <w:color w:val="392C69"/>
              </w:rPr>
              <w:t>О деятельности комиссии по противодействию коррупции в системе комитета по здравоохранению Мингорисполкома см. приказ комитета по здравоохранению Минского городского исполнительного комитета от 27.02.2023 N 152.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r>
        <w:t>Меры борьбы с коррупцией реализуются в республиканских органах государственного управления и иных организациях, подчиненных Правительству Республики Беларусь, областных, Минском городском, городских, районных исполнительных комитетах, местных администрация</w:t>
      </w:r>
      <w:r>
        <w:t>х районов в городах посредством создания и деятельности комиссий по противодействию коррупции в порядке, определенном Советом Министров Республики Беларусь.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Юридические лица должны не допускать в св</w:t>
      </w:r>
      <w:r>
        <w:t>оей деятельности нарушения требований законодательства о борьбе с коррупцией,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лиц.</w:t>
      </w:r>
    </w:p>
    <w:p w:rsidR="00000000" w:rsidRDefault="00B94DF5">
      <w:pPr>
        <w:pStyle w:val="ConsPlusNormal"/>
        <w:jc w:val="both"/>
      </w:pPr>
      <w:r>
        <w:t>(часть тре</w:t>
      </w:r>
      <w:r>
        <w:t>тья статьи 5 введена Законом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Title"/>
        <w:jc w:val="center"/>
        <w:outlineLvl w:val="0"/>
      </w:pPr>
      <w:r>
        <w:t>ГЛАВА 2</w:t>
      </w:r>
    </w:p>
    <w:p w:rsidR="00000000" w:rsidRDefault="00B94DF5">
      <w:pPr>
        <w:pStyle w:val="ConsPlusTitle"/>
        <w:jc w:val="center"/>
      </w:pPr>
      <w:r>
        <w:t>ГОСУДАРСТВЕННЫЕ ОРГАНЫ, ОСУЩЕСТВЛЯЮЩИЕ БОРЬБУ С КОРРУПЦИЕЙ, И ИХ СПЕЦИАЛЬНЫЕ ПОДРАЗДЕЛЕНИЯ. ГОСУДАРСТВЕННЫЕ ОРГАНЫ И ИНЫЕ ОРГАНИЗАЦИИ, УЧАСТВУЮЩИЕ В БОРЬБЕ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</w:t>
      </w:r>
      <w:r>
        <w:rPr>
          <w:b/>
          <w:bCs/>
        </w:rPr>
        <w:t>я 6. Государственные органы, осуществляющие борьбу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Борьбу с коррупцией осуществляют органы прокуратуры, внутренних дел и государственной безопасности.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органами и иными организациями, а также при содействии граждан Республики Беларусь.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</w:t>
      </w:r>
      <w:r>
        <w:rPr>
          <w:b/>
          <w:bCs/>
        </w:rPr>
        <w:t>тья 7. Полномочия Генеральной прокуратуры в сфере борьбы с коррупцией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Генеральная прокуратура является государственным органом, ответственным за организацию борьбы с коррупцией.</w:t>
      </w:r>
    </w:p>
    <w:p w:rsidR="00000000" w:rsidRDefault="00B94DF5">
      <w:pPr>
        <w:pStyle w:val="ConsPlusNormal"/>
        <w:jc w:val="both"/>
      </w:pPr>
      <w:r>
        <w:t>(в ред. Закона Респ</w:t>
      </w:r>
      <w:r>
        <w:t>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целях обеспечения организации борьбы с коррупцией Генеральная прокуратура: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аккумулирует информацию о фактах, свидетельствующих о коррупции;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анализирует эффек</w:t>
      </w:r>
      <w:r>
        <w:t>тивность применяемых мер по противодействию коррупции;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lastRenderedPageBreak/>
        <w:t>координирует правоохранительную деятельность иных государственных органов, осуществляющих борьбу с коррупцией;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осуществляет надзор за исполнением руководителями государственных органов и иных организац</w:t>
      </w:r>
      <w:r>
        <w:t>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лиц, их совершивших, к ответственности, установленной законодательными актами;</w:t>
      </w:r>
    </w:p>
    <w:p w:rsidR="00000000" w:rsidRDefault="00B94DF5">
      <w:pPr>
        <w:pStyle w:val="ConsPlusNormal"/>
        <w:jc w:val="both"/>
      </w:pPr>
      <w:r>
        <w:t>(в ред. Закона Республики Б</w:t>
      </w:r>
      <w:r>
        <w:t>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готовит предложения по совершенствованию правового регулирования борьбы с коррупцией;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осуществляет иные полномочия в сфере борьбы с коррупцией, установленные законодательными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Специальные подразделения по бо</w:t>
      </w:r>
      <w:r>
        <w:rPr>
          <w:b/>
          <w:bCs/>
        </w:rPr>
        <w:t>рьбе с коррупцией и их права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Порядок создания в органах прокуратуры, внутренних дел и государственной безопасности специальных</w:t>
      </w:r>
      <w:r>
        <w:t xml:space="preserve"> подразделений по борьбе с коррупцией определяется Президентом Республики Беларусь.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получать безвозмездно из государственных органов и иных орг</w:t>
      </w:r>
      <w:r>
        <w:t>анизаций в установленном актами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беспрепятственно прибывать в пункты пропуск</w:t>
      </w:r>
      <w:r>
        <w:t>а через Государственную границу Республики Беларусь и места, где осуществляется пограничный контроль, по служебным удостоверениям и  пропускам, выдаваемым Государственным пограничным комитетом или уполномоченными должностными лицами иных органов погранично</w:t>
      </w:r>
      <w:r>
        <w:t>й службы;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 санкции прокурора приостанавливать полностью или частично на срок до десяти суток финансовые операции физических и юрид</w:t>
      </w:r>
      <w:r>
        <w:t>ических лиц, ограничивать их в праве распоряжения имуществом на такой же срок, если имеются достаточные основания полагать, что денежные средства и (или) иное имущество получены от лиц, причастных к совершению коррупционных правонарушений или к легализации</w:t>
      </w:r>
      <w:r>
        <w:t xml:space="preserve"> доходов, полученных преступным путем;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вносить в государственные органы и иные государственные организации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Другие права, а </w:t>
      </w:r>
      <w:r>
        <w:t>также обязанности специальных подразделений по борьбе с коррупцией определяются настоящим Законом и иными законодательными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Государственные органы и иные организации, участвующие в борьбе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Следственный комитет, органы Комитет</w:t>
      </w:r>
      <w:r>
        <w:t>а государственного контроля, Государственный таможенный комитет и таможни, Государственный пограничный комитет и иные органы пограничной службы, Министерство по налогам и сборам и его инспекции, Министерство финансов и его территориальные органы, Националь</w:t>
      </w:r>
      <w:r>
        <w:t>ный банк, другие банки и небанковские кредитно-финансовые организации,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законодательства.</w:t>
      </w:r>
    </w:p>
    <w:p w:rsidR="00000000" w:rsidRDefault="00B94DF5">
      <w:pPr>
        <w:pStyle w:val="ConsPlusNormal"/>
        <w:jc w:val="both"/>
      </w:pPr>
      <w:r>
        <w:t>(в ред. Закона Республики</w:t>
      </w:r>
      <w:r>
        <w:t xml:space="preserve">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10. Взаимодействие государственных органов и иных организаций в сфере борьбы с </w:t>
      </w:r>
      <w:r>
        <w:rPr>
          <w:b/>
          <w:bCs/>
        </w:rPr>
        <w:lastRenderedPageBreak/>
        <w:t>коррупцией</w:t>
      </w:r>
    </w:p>
    <w:p w:rsidR="00000000" w:rsidRDefault="00B94DF5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Государственные органы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Государств</w:t>
      </w:r>
      <w:r>
        <w:t>енные органы, осуществляющие борьбу с коррупцией, и государственные органы, участвующие в борьбе с коррупцией, в пределах своей компетенции информируют о выявленных ими деяниях, имеющих признаки правонарушения, создающего условия для коррупции, или коррупц</w:t>
      </w:r>
      <w:r>
        <w:t>ионного правонарушения, государственные органы, иные организации, в которых допущены эти правонарушения.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и государственные органы, участвующие в борьбе с коррупцией, в пределах своей компетенции и</w:t>
      </w:r>
      <w:r>
        <w:t>нформируют о выявленных ими деяниях, имеющих признаки правонарушения, создающего условия для коррупции, или коррупционного правонарушения, совершенных: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лицом, занимающим должность, включенную в кадровый  реестр Главы государства Республики Беларусь, - Адми</w:t>
      </w:r>
      <w:r>
        <w:t>нистрацию Президента Республики Беларусь;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лицом, занимающим должность, включенную в кадровые реестры Совета Министров Республики Беларусь или иных государственных органов, - соответственно Совет Министров Республики Беларусь или руководителя государственно</w:t>
      </w:r>
      <w:r>
        <w:t>го органа, утвердившего соответствующий кадровый реестр;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четвертый части третьей статьи 10 будет изложен в следующей редакции:</w:t>
            </w:r>
          </w:p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"делегатом Всебел</w:t>
            </w:r>
            <w:r w:rsidRPr="00B94DF5">
              <w:rPr>
                <w:color w:val="392C69"/>
              </w:rPr>
              <w:t>орусского народного собрания, депутатом Палаты представителей, членом Совета Республики Национального собрания Республики Беларусь, депутатом местного Совета депутатов, - соответственно Президиум Всебелорусского народного собрания, Палату представителей, С</w:t>
            </w:r>
            <w:r w:rsidRPr="00B94DF5">
              <w:rPr>
                <w:color w:val="392C69"/>
              </w:rPr>
              <w:t>овет Республики Национального собрания Республики Беларусь, соответствующий местный Совет депутатов.".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r>
        <w:t xml:space="preserve">депутатом Палаты представителей, членом Совета Республики Национального собрания Республики Беларусь, депутатом местного Совета депутатов, - соответственно Палату представителей, Совет Республики Национального собрания Республики Беларусь, соответствующий </w:t>
      </w:r>
      <w:r>
        <w:t>местный Совет депутатов.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Порядок и условия взаимодействия государственных органов, осуществляющих борьбу с коррупцией, определяются ими совместно.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на основе международных договоров Республики Бела</w:t>
      </w:r>
      <w:r>
        <w:t>русь могут обмениваться необходимой информацией с органами иностранных государств, осуществляющими деятельность в сфере борьбы с коррупцией.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11. Содействие государственным органам, осуществляющим борьбу с коррупцией, государственным органам и иным </w:t>
      </w:r>
      <w:r>
        <w:rPr>
          <w:b/>
          <w:bCs/>
        </w:rPr>
        <w:t>организациям, участвующим в борьбе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Государственные органы, иные организации и их должностные лица в пределах своей компетенции, а также граждане Республики Беларусь, иностранные граждане и лица без гражданства, находящиеся на территории Респу</w:t>
      </w:r>
      <w:r>
        <w:t>блики Беларусь, обязаны оказывать содействие государственным органам, осуществляющим борьбу с коррупцией, и государственным органам и иным организациям, участвующим в борьбе с коррупцией.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3" w:name="Par181"/>
      <w:bookmarkEnd w:id="3"/>
      <w:r>
        <w:t xml:space="preserve">Сведения, документы и другие материалы в сфере борьбы с </w:t>
      </w:r>
      <w:r>
        <w:t>коррупцией, запрашиваемые государственными органами, осуществляющими борьбу с коррупцией, предоставляются государственными органами, иными организациями и их должностными лицами незамедлительно, а если это невозможно, то в течение трех суток.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Предоставлени</w:t>
      </w:r>
      <w:r>
        <w:t xml:space="preserve">е сведений, документов и других материалов, содержащих информацию, распространение и (или) предоставление которой ограничено, осуществляется в порядке, предусмотренном законодательными актами. Предоставление указанных сведений, документов и </w:t>
      </w:r>
      <w:r>
        <w:lastRenderedPageBreak/>
        <w:t>материалов осущ</w:t>
      </w:r>
      <w:r>
        <w:t>ествляется в сроки, предусмотренные частью второй настоящей статьи.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Информационное обеспечение борьбы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В целях сбора, хранения, анализа и обобщения информации о фактах, свидетельствующих о коррупции, в том числе о физических и юрид</w:t>
      </w:r>
      <w:r>
        <w:t>ических лицах, причастных к коррупции, в специальных подразделениях по борьбе с коррупцией создаются и ведутся оперативные учеты и централизованные банки данных.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Генеральной прокуратуре ведутся единые банки данных о состоянии борьбы с коррупцией, которые</w:t>
      </w:r>
      <w:r>
        <w:t xml:space="preserve"> формируются на основании информации, представляемой органами прокуратуры, внутренних дел и государственной безопасности в порядке и сроки, установленные Генеральной прокуратурой по согласованию с Министерством внутренних дел и Комитетом государственной бе</w:t>
      </w:r>
      <w:r>
        <w:t>зопасности.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коррупцией, осуществляется координационными совещаниями по борьбе с преступностью и коррупцией, дейст</w:t>
      </w:r>
      <w:r>
        <w:t>вующими в порядке, определяемом Президентом Республики Беларусь.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Финансовое и материально-техническое обеспечение специальных подразделений по борьбе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Финансовое и материально-техническое обеспечение специальных подразделений по бо</w:t>
      </w:r>
      <w:r>
        <w:t>рьбе с коррупцией осуществляется за счет средств республиканского бюджета. Конкретные размеры необходимых для этого средств, в том числе валютных, ежегодно устанавливаются при утверждении республиканского бюджета на содержание органов прокуратуры, внутренн</w:t>
      </w:r>
      <w:r>
        <w:t>их дел и государственной безопасности, которые направляют эти средства на финансовое и материально-техническое обеспечение указанных специальных подразделений.</w:t>
      </w:r>
    </w:p>
    <w:p w:rsidR="00000000" w:rsidRDefault="00B94DF5">
      <w:pPr>
        <w:pStyle w:val="ConsPlusNormal"/>
      </w:pPr>
    </w:p>
    <w:p w:rsidR="00000000" w:rsidRDefault="00B94DF5">
      <w:pPr>
        <w:pStyle w:val="ConsPlusTitle"/>
        <w:jc w:val="center"/>
        <w:outlineLvl w:val="0"/>
      </w:pPr>
      <w:r>
        <w:t>ГЛАВА 3</w:t>
      </w:r>
    </w:p>
    <w:p w:rsidR="00000000" w:rsidRDefault="00B94DF5">
      <w:pPr>
        <w:pStyle w:val="ConsPlusTitle"/>
        <w:jc w:val="center"/>
      </w:pPr>
      <w:r>
        <w:t>ПРЕДУПРЕЖДЕНИЕ КОРРУПЦИИ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Требования к порядку принятия отдельных решений го</w:t>
      </w:r>
      <w:r>
        <w:rPr>
          <w:b/>
          <w:bCs/>
        </w:rPr>
        <w:t>сударственными органами и иными государственными организациями в сфере экономических отношений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bookmarkStart w:id="4" w:name="Par203"/>
      <w:bookmarkEnd w:id="4"/>
      <w:r>
        <w:t>Решения по оказанию государственной поддержки юридическим лицам и индивидуальным предпринимателям принимаются в порядке, установленном законодательн</w:t>
      </w:r>
      <w:r>
        <w:t>ыми актами.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5" w:name="Par204"/>
      <w:bookmarkEnd w:id="5"/>
      <w:r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предусмотренные актами законодательства, при принятии решений: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 ра</w:t>
      </w:r>
      <w:r>
        <w:t>споряжении государственным имуществом;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 проведении закупок;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 распределении квот;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 выборе поставщиков для государственн</w:t>
      </w:r>
      <w:r>
        <w:t>ых нужд;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иных случаях, предусмотренных актами законодательства.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lastRenderedPageBreak/>
        <w:t>Президентом Республики Беларусь может быть установлен иной порядок прин</w:t>
      </w:r>
      <w:r>
        <w:t>ятия решений, предусмотренных частями первой и второй настоящей статьи.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bookmarkStart w:id="6" w:name="Par214"/>
      <w:bookmarkEnd w:id="6"/>
      <w:r>
        <w:rPr>
          <w:b/>
          <w:bCs/>
        </w:rPr>
        <w:t>Статья 16. Обязательство государственного должностного лица, лица, претендующего на занятие должности государственного должностного лица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 xml:space="preserve"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</w:t>
      </w:r>
      <w:r>
        <w:t>на нем авторитета в личных, групповых и иных внеслужебных интересах, дают обязательство по соблюдению ограничений, установленных статьями 17 - 20 настоящего Закона, а также порядка предотвращения и урегулирования конфликта интересов, предусмотренного стать</w:t>
      </w:r>
      <w:r>
        <w:t>ей 21 настоящего Закона, и ставятся в известность о правовых последствиях неисполнения такого обязательства.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Законом Республики Беларусь от 07.02.2023 N 248-З со дня формирования Всебелорусского на</w:t>
            </w:r>
            <w:r w:rsidRPr="00B94DF5">
              <w:rPr>
                <w:color w:val="392C69"/>
              </w:rPr>
              <w:t>родного собрания часть вторая статьи 16 после слов "кандидата на должность государственного должностного лица" будет дополнена словами ", во внесении предложения об избрании на должность государственного должностного лица".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r>
        <w:t xml:space="preserve">Обязательство государственного </w:t>
      </w:r>
      <w:r>
        <w:t>должностного лица, лица, претендующего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обязательства влечет за собой от</w:t>
      </w:r>
      <w:r>
        <w:t>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закон</w:t>
      </w:r>
      <w:r>
        <w:t>одательными актами.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случае изменения служебного положения государственного должностного лица, которое повлияло на объем возложенных на него настоящим Законом ограничений, этим лицом дается новое обязательство.</w:t>
      </w:r>
    </w:p>
    <w:p w:rsidR="00000000" w:rsidRDefault="00B94DF5">
      <w:pPr>
        <w:pStyle w:val="ConsPlusNormal"/>
        <w:jc w:val="both"/>
      </w:pPr>
      <w:r>
        <w:t>(часть третья статьи 16 введена Законом Респ</w:t>
      </w:r>
      <w:r>
        <w:t>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Должностные лица кадровой службы соответствующего государственного органа, иной организации за неисполнение возложенных на них должностных обязанностей по оформлению письменного обязательства государственного должност</w:t>
      </w:r>
      <w:r>
        <w:t>ного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установленном зако</w:t>
      </w:r>
      <w:r>
        <w:t>нодательными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bookmarkStart w:id="7" w:name="Par224"/>
      <w:bookmarkEnd w:id="7"/>
      <w:r>
        <w:rPr>
          <w:b/>
          <w:bCs/>
        </w:rPr>
        <w:t>Статья 17. Ограничения, устанавливаемые для государственных должностных и приравненных к ним лиц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bookmarkStart w:id="8" w:name="Par226"/>
      <w:bookmarkEnd w:id="8"/>
      <w:r>
        <w:t>Государственное должностное лицо не вправе: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быть представителем тр</w:t>
      </w:r>
      <w:r>
        <w:t>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</w:t>
      </w:r>
      <w:r>
        <w:t>ой организации;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совершать от имени государственных организаций без согласования с государственными органами (организациями), в подчинении (ведении) которых они находятся (в состав которых они входят), сделки с юридическими лицами, собственниками имущества </w:t>
      </w:r>
      <w:r>
        <w:t>которых или аффилированными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</w:t>
      </w:r>
      <w:r>
        <w:t>угой), близкими родственниками или свойственниками, а равно поручать без указанного согласования совершение таких сделок иным должностным лицам;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lastRenderedPageBreak/>
        <w:t>совершать от имени организаций, в уставных фондах которых 50 и более процентов долей (акций) находится в собств</w:t>
      </w:r>
      <w:r>
        <w:t>енности государства и (или) его административно-территориальных единиц, в нарушение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</w:t>
      </w:r>
      <w:r>
        <w:t xml:space="preserve">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</w:t>
      </w:r>
      <w:r>
        <w:t>енниками, а равно поручать совершение таких сделок иным должностным лицам;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КонсультантПлюс: примечание.</w:t>
            </w:r>
          </w:p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Об участии в управлении хозяйственными обществами см. постановление Совета Министров Республики Беларусь от 28.02.2023 N 160.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r>
        <w:t xml:space="preserve">принимать участие лично </w:t>
      </w:r>
      <w:r>
        <w:t>или через иных лиц в управлении коммерческой организацией, за исключением случаев, предусмотренных настоящим Законом, иными законодательными актами и постановлениями Совета Министров Республики Беларусь;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</w:t>
      </w:r>
      <w:r>
        <w:t>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выполнять имеющие отношение к служебной (трудовой) деятельности указания и п</w:t>
      </w:r>
      <w:r>
        <w:t>оручения политической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</w:t>
      </w:r>
      <w:r>
        <w:t>),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интересами государственной службы;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принимать в связи с исполнением служебных (трудовых) обязан</w:t>
      </w:r>
      <w:r>
        <w:t>ностей имущество или получать другую выгоду в виде работы, услуги для себя или третьих лиц, за исключением случаев, предусмотренных частью седьмой настоящей статьи;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осуществлять поездки за счет физи</w:t>
      </w:r>
      <w:r>
        <w:t>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</w:t>
      </w:r>
      <w:r>
        <w:t>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</w:t>
      </w:r>
      <w:r>
        <w:t>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</w:t>
      </w:r>
      <w:r>
        <w:t>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использовать в личных и иных внеслужебных интересах средства финансового, материально-технического и информаци</w:t>
      </w:r>
      <w:r>
        <w:t>онного обеспечения, другое имущество государственного органа, иной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</w:t>
      </w:r>
      <w:r>
        <w:t>ц, предоставленные государственному должностному лицу для исполнения служебных (трудовых) обязанностей, за исключением случаев, предусмотренных законодательными актами и постановлениями Совета Министров Республики Беларусь, а также полученную при исполнени</w:t>
      </w:r>
      <w:r>
        <w:t>и служебных (трудовых) обязанностей информацию, распространение и (или) предоставление которой ограничено.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</w:t>
      </w:r>
      <w:r>
        <w:t xml:space="preserve">следований Комитета государственного контроля, а также руководители, их заместители и главные бухгалтеры государственных организаций и организаций, в уставных фондах которых 50 и более процентов долей (акций) находится в </w:t>
      </w:r>
      <w:r>
        <w:lastRenderedPageBreak/>
        <w:t>собственности государства и (или) е</w:t>
      </w:r>
      <w:r>
        <w:t>го административно-территориальных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</w:t>
      </w:r>
      <w:r>
        <w:t>грамм), научной, культурной, творческой деятельности и медицинской практики), если иное не установлено Конституцией Республики Беларусь и иными законодательными актами.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9" w:name="Par244"/>
      <w:bookmarkEnd w:id="9"/>
      <w:r>
        <w:t>Государственное д</w:t>
      </w:r>
      <w:r>
        <w:t>олжностное лицо 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политической партии.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Государственное должностное лицо, нарушивш</w:t>
      </w:r>
      <w:r>
        <w:t>ее письменное обязательство по соблюдению ограничений, установленных частями первой - третьей и шестой настоящей статьи, привлекается к ответственности в соответствии с законодательными актами.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лицам, супруг</w:t>
      </w:r>
      <w:r>
        <w:t xml:space="preserve"> (супруга), близкие родственники или свойственники государственного должностного или приравненного к нему лица не вправе: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10" w:name="Par248"/>
      <w:bookmarkEnd w:id="10"/>
      <w:r>
        <w:t xml:space="preserve">принимать в связи с исполнением государственным должностным или </w:t>
      </w:r>
      <w:r>
        <w:t>приравненным к нему лицом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частью седьмой настоящей статьи;</w:t>
      </w:r>
    </w:p>
    <w:p w:rsidR="00000000" w:rsidRDefault="00B94DF5">
      <w:pPr>
        <w:pStyle w:val="ConsPlusNormal"/>
        <w:jc w:val="both"/>
      </w:pPr>
      <w:r>
        <w:t xml:space="preserve">(в ред. Закона Республики Беларусь от </w:t>
      </w:r>
      <w:r>
        <w:t>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служ</w:t>
      </w:r>
      <w:r>
        <w:t>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</w:t>
      </w:r>
      <w:r>
        <w:t>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</w:t>
      </w:r>
      <w:r>
        <w:t>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11" w:name="Par251"/>
      <w:bookmarkEnd w:id="11"/>
      <w:r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12" w:name="Par252"/>
      <w:bookmarkEnd w:id="12"/>
      <w:r>
        <w:t>Не являются нарушением ограничений, предусмотренных абзацем девятым части первой и абзацем вторым части пятой н</w:t>
      </w:r>
      <w:r>
        <w:t>астоящей статьи: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принятие подарков, полученных при проведении протокольных и иных официальных мероприятий, стоимость каждого из которых не превышает двадцатикратного размера базовой величины на дату получения такого подарка, цветов;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получение имущества в с</w:t>
      </w:r>
      <w:r>
        <w:t>вязи с исполнением служебных (трудовых) обязанностей, если лицо, его получившее, уведомило в установленном законодательством порядке государственный орган, иную организацию, в котором (которой) оно проходит службу (работает), о получении такого имущества и</w:t>
      </w:r>
      <w:r>
        <w:t xml:space="preserve"> безвозмездно сдало его;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иные случаи, предусмотренные законодательными актами, распоряжениями Президента Республики Беларусь и постановлениями Совета Министров Республики Беларусь.</w:t>
      </w:r>
    </w:p>
    <w:p w:rsidR="00000000" w:rsidRDefault="00B94DF5">
      <w:pPr>
        <w:pStyle w:val="ConsPlusNormal"/>
        <w:jc w:val="both"/>
      </w:pPr>
      <w:r>
        <w:t xml:space="preserve">(часть седьмая статьи 17 введена Законом Республики Беларусь от 30.12.2022 </w:t>
      </w:r>
      <w:r>
        <w:t>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свойственникам, опред</w:t>
      </w:r>
      <w:r>
        <w:t>еляется Советом Министров Республики Беларусь.</w:t>
      </w:r>
    </w:p>
    <w:p w:rsidR="00000000" w:rsidRDefault="00B94DF5">
      <w:pPr>
        <w:pStyle w:val="ConsPlusNormal"/>
        <w:jc w:val="both"/>
      </w:pPr>
      <w:r>
        <w:t>(часть восьмая статьи 17 введена Законом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18. Ограничения по совместной службе (работе) в государственных органах и </w:t>
      </w:r>
      <w:r>
        <w:rPr>
          <w:b/>
          <w:bCs/>
        </w:rPr>
        <w:lastRenderedPageBreak/>
        <w:t>организациях супругов, близких родственнико</w:t>
      </w:r>
      <w:r>
        <w:rPr>
          <w:b/>
          <w:bCs/>
        </w:rPr>
        <w:t>в или свойственников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Запрещается совместное прохождение государственной службы гражданскими служащими, сотрудниками Следственного комитета, Государственного комитета судебных экспертиз, военнослужащими, лицами рядового и начальствующего состава органов вн</w:t>
      </w:r>
      <w:r>
        <w:t>утренних дел, органов и подразделений по чрезвычайным ситуациям, органов финансовых расследований Комитета государственного контроля, являющимися супругами, близкими родственниками или свойственниками, если их служба связана с непосредственной подчиненност</w:t>
      </w:r>
      <w:r>
        <w:t>ью или подконтрольностью одного из них другому.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Запрещается совместная работа в одной и той же государственной организации (обособленном подразделении), организации, в уставном фонде которой 50 и бо</w:t>
      </w:r>
      <w:r>
        <w:t>лее процентов долей (акций) находится в собственности государства и (или) его административно-территориальных единиц (обособленном подразделении), на должности руководителя (его заместителей), главного бухгалтера (его заместителей) и кассира супругов, близ</w:t>
      </w:r>
      <w:r>
        <w:t>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000000" w:rsidRDefault="00B94DF5">
      <w:pPr>
        <w:pStyle w:val="ConsPlusNormal"/>
        <w:jc w:val="both"/>
      </w:pPr>
      <w:r>
        <w:t>(часть вторая статьи 18 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Ограничение по участию в деятельности органов, осуществляющих функции надзора и контроля в организации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Руководитель (его заместители), главный бухгалтер (его заместители) организации не могут входить в состав органов, осуществляющих функции над</w:t>
      </w:r>
      <w:r>
        <w:t>зора и контроля в этой организации, за исключением случаев, предусмотренных законодательными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bookmarkStart w:id="13" w:name="Par271"/>
      <w:bookmarkEnd w:id="13"/>
      <w:r>
        <w:rPr>
          <w:b/>
          <w:bCs/>
        </w:rPr>
        <w:t>Статья 20. Ограничение по управлению долями в уставных фондах (акциями) коммерческих организаций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bookmarkStart w:id="14" w:name="Par273"/>
      <w:bookmarkEnd w:id="14"/>
      <w:r>
        <w:t>Гражданские служащие, сотрудники</w:t>
      </w:r>
      <w:r>
        <w:t xml:space="preserve">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</w:t>
      </w:r>
      <w:r>
        <w:t>ного контроля, имеющие в собственности доли в уставных фондах (акции) коммерческих организаций,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передат</w:t>
      </w:r>
      <w:r>
        <w:t>ь их в доверительное управление под гарантию государства на время прохождения гражданской службы, службы в Следственном комитете, Государственном комитете судебных экспертиз, военной службы (службы) в Вооруженных Силах Республики Беларусь, других войсках и</w:t>
      </w:r>
      <w:r>
        <w:t xml:space="preserve"> воинских формированиях, органах внутренних дел, органах и подразделениях по чрезвычайным ситуациям, органах финансовых расследований Комитета государственного контроля.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указанные в части перв</w:t>
      </w:r>
      <w:r>
        <w:t>ой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принять решение</w:t>
      </w:r>
      <w:r>
        <w:t xml:space="preserve"> о реорганизации или ликвидации унитарного предприятия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не указанные в части первой настоящей статьи, имеющие в собственности</w:t>
      </w:r>
      <w:r>
        <w:t xml:space="preserve"> доли в уставных фондах (акции)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указанные в части первой настоящей статьи, заключают с открытым акционерным обществом "Сберег</w:t>
      </w:r>
      <w:r>
        <w:t>ательный банк "Беларусбанк" (далее - доверительный управляющий) договор доверительного управления в соответствии с типовым договором, форма и порядок заключения которого определяются Советом Министров Республики Беларусь.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типовом договоре должны предусма</w:t>
      </w:r>
      <w:r>
        <w:t>триваться существенные условия договора доверительного управления в соответствии с Гражданским кодексом Республики Беларусь, настоящим Законом, иными актами законодательства.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Доверительный управляющий при заключении договора доверительного управления обяза</w:t>
      </w:r>
      <w:r>
        <w:t xml:space="preserve">н </w:t>
      </w:r>
      <w:r>
        <w:lastRenderedPageBreak/>
        <w:t>требовать от государственного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государственного органа, должностного лица о поступлении (приеме, назначении) на сл</w:t>
      </w:r>
      <w:r>
        <w:t>ужбу.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Размер, форма вознаграждения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процентов доходов от находящихся у него в доверительном управлении долей </w:t>
      </w:r>
      <w:r>
        <w:t>в уставных фондах (акций)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период нахождения государственных должностных лиц на службе доходы от находящихся в доверительном управлении</w:t>
      </w:r>
      <w:r>
        <w:t xml:space="preserve"> долей в уставных фондах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Договор доверительного управления расторгается при прекращении службы, а доли в уставных фондах (акции) коммерчес</w:t>
      </w:r>
      <w:r>
        <w:t>ких организаций и доходы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Доверительный управляющий обязан возмещать причиненные государственном</w:t>
      </w:r>
      <w:r>
        <w:t>у должностному лицу убытки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Споры, возникающие при выполнении договора доверительного управления,</w:t>
      </w:r>
      <w:r>
        <w:t xml:space="preserve"> разрешаются в судебном порядке.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bookmarkStart w:id="15" w:name="Par286"/>
      <w:bookmarkEnd w:id="15"/>
      <w:r>
        <w:rPr>
          <w:b/>
          <w:bCs/>
        </w:rP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bookmarkStart w:id="16" w:name="Par288"/>
      <w:bookmarkEnd w:id="16"/>
      <w:r>
        <w:t>Государственное должностное лицо обязано уведомить в пис</w:t>
      </w:r>
      <w:r>
        <w:t>ьменной 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 форме заявить самоотвод от прин</w:t>
      </w:r>
      <w:r>
        <w:t>ятия решения, участия в принятии решения либо совершения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государственным должностным лицом самоотвод и письме</w:t>
      </w:r>
      <w:r>
        <w:t>нно обязать государственное должностное лицо совершить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</w:t>
      </w:r>
      <w:r>
        <w:t>ководитель информирует руководителя государственного органа, иной организации.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17" w:name="Par289"/>
      <w:bookmarkEnd w:id="17"/>
      <w:r>
        <w:t>Руководитель государственного органа, иной организации, которому стало известно о возникновении или возможности возникновения конфликта интересов, обязан незамедлите</w:t>
      </w:r>
      <w:r>
        <w:t>льно принять меры по его предотвращению или урегулированию.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18" w:name="Par290"/>
      <w:bookmarkEnd w:id="18"/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дать государст</w:t>
      </w:r>
      <w:r>
        <w:t>венному должностному лицу письменные рекомендации о принятии мер по предотвращению или урегулированию конфликта интересов;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</w:t>
      </w:r>
      <w:r>
        <w:t>венного должностного лица конфликт интересов;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перевести государственное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</w:t>
      </w:r>
      <w:r>
        <w:t>ю равнозначную должность;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законодательства, в целях </w:t>
      </w:r>
      <w:r>
        <w:t>предотвращения конфликта интересов или возможности его возникновения;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lastRenderedPageBreak/>
        <w:t>принять иные меры, предусмотренные актами законодательства.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19" w:name="Par296"/>
      <w:bookmarkEnd w:id="19"/>
      <w:r>
        <w:t>Руководитель государственного органа, иной организации обязан уведомить в письменной форме вышестоящий государстве</w:t>
      </w:r>
      <w:r>
        <w:t xml:space="preserve">нный орган либо в случае отсутствия вышестоящего государственного органа лицо, назначившее его на должность, коллегиальный орган управления организации либо в случае отсутствия коллегиального органа управления учредителя организации о возникновении у него </w:t>
      </w:r>
      <w:r>
        <w:t>конфликта интересов или возможности его возникновения, как только ему станет об этом известно.</w:t>
      </w:r>
    </w:p>
    <w:p w:rsidR="00000000" w:rsidRDefault="00B94DF5">
      <w:pPr>
        <w:pStyle w:val="ConsPlusNormal"/>
        <w:jc w:val="both"/>
      </w:pPr>
      <w:r>
        <w:t>(часть четвертая статьи 21 введена Законом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20" w:name="Par298"/>
      <w:bookmarkEnd w:id="20"/>
      <w:r>
        <w:t>Вышестоящий государственный орган, лицо, назначившее руководите</w:t>
      </w:r>
      <w:r>
        <w:t>ля государственного органа, иной организации на должность, коллегиальный орган управления организации, учредитель организации в случае получения уведомления, указанного в части четвертой настоящей статьи, обязаны незамедлительно принять меры по предотвраще</w:t>
      </w:r>
      <w:r>
        <w:t>нию или урегулированию конфликта интересов, предусмотренные частью третьей настоящей статьи.</w:t>
      </w:r>
    </w:p>
    <w:p w:rsidR="00000000" w:rsidRDefault="00B94DF5">
      <w:pPr>
        <w:pStyle w:val="ConsPlusNormal"/>
        <w:jc w:val="both"/>
      </w:pPr>
      <w:r>
        <w:t>(часть пятая статьи 21 введена Законом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Государственное должностное лицо, руководитель, в непосредственной подчиненности </w:t>
      </w:r>
      <w:r>
        <w:t xml:space="preserve">которого оно находится, руководитель государственного органа, иной организации, допустившие нарушение требований, предусмотренных частями первой, второй, четвертой и пятой настоящей статьи, несут ответственность в соответствии с законодательными актами, в </w:t>
      </w:r>
      <w:r>
        <w:t>том числе дисциплинарную ответственность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ind w:firstLine="540"/>
        <w:jc w:val="both"/>
      </w:pPr>
      <w:r>
        <w:t>Часть седьмая статьи 21 исключена с 1 марта 202</w:t>
      </w:r>
      <w:r>
        <w:t>3 года. - Закон Республики Беларусь от 30.12.2022 N 232-З.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Требования, предусмотренные частями первой, второй, четвертой и пятой настоящей статьи, не распространяются на участников отношений, регулируемых законодательными актами, устанавливающими порядок у</w:t>
      </w:r>
      <w:r>
        <w:t>головного, административного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Основание отказа в назначении на рук</w:t>
      </w:r>
      <w:r>
        <w:rPr>
          <w:b/>
          <w:bCs/>
        </w:rPr>
        <w:t>оводящую должность, приеме на государственную службу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bookmarkStart w:id="21" w:name="Par308"/>
      <w:bookmarkEnd w:id="21"/>
      <w:r>
        <w:t xml:space="preserve">Лица, уволенные по основаниям, признаваемым в соответствии с законодательными актами дискредитирующими обстоятельствами увольнения, если иное не установлено Президентом Республики Беларусь, </w:t>
      </w:r>
      <w:r>
        <w:t>не могут быть назначены на должности: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22" w:name="Par309"/>
      <w:bookmarkEnd w:id="22"/>
      <w:r>
        <w:t>включенные в кадровые  реестры Главы государства Республики Беларусь, Совета Министров Республики Беларусь, иных государственных органов, - в течение пяти лет после такого увольнения;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гражданских служащих (</w:t>
      </w:r>
      <w:r>
        <w:t>кроме предусмотренных абзацем вторым настоящей части) - в течение двух лет после такого увольнения.</w:t>
      </w:r>
    </w:p>
    <w:p w:rsidR="00000000" w:rsidRDefault="00B94DF5">
      <w:pPr>
        <w:pStyle w:val="ConsPlusNormal"/>
        <w:jc w:val="both"/>
      </w:pPr>
      <w:r>
        <w:t>(часть первая статьи 22 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Назначение лиц, уволенных по основаниям, признаваемым в соответствии с зако</w:t>
      </w:r>
      <w:r>
        <w:t>нодательными актами дискредитирующими обстоятельствами увольнения, на руководящие должности в организации государственной и частной форм собственности в течение пяти лет после такого увольнения, кроме предусмотренных частью первой настоящей статьи, осущест</w:t>
      </w:r>
      <w:r>
        <w:t>вляется при условии согласования этого назначения с председателем районного, городского (города областного подчинения) исполнительного комитета, главой администрации района города Минска (города областного подчинения), на территории которого расположена эт</w:t>
      </w:r>
      <w:r>
        <w:t>а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Президентом Республики Беларусь в отдельных случаях может определят</w:t>
      </w:r>
      <w:r>
        <w:t>ься иной порядок назначения на руководящие должности.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Лица, совершившие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</w:t>
      </w:r>
      <w:r>
        <w:lastRenderedPageBreak/>
        <w:t>полномочий, не мо</w:t>
      </w:r>
      <w:r>
        <w:t>гут быть приняты на государственную службу.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Дополнительные основания привлечения руководителей государственных органов и иных государственных организаций к дисциплинарной ответственности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Нарушение порядка приема лиц на государственную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обязанностей и влекут за собой привлечение руководителя к дисциплинарн</w:t>
      </w:r>
      <w:r>
        <w:t>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Особенности назначения и выплаты пенсии, ежемесячного денежного содержания</w:t>
      </w:r>
    </w:p>
    <w:p w:rsidR="00000000" w:rsidRDefault="00B94DF5">
      <w:pPr>
        <w:pStyle w:val="ConsPlusNormal"/>
        <w:ind w:firstLine="540"/>
        <w:jc w:val="both"/>
      </w:pPr>
      <w:r>
        <w:t>(в ред. Закона Республики Беларусь от 30</w:t>
      </w:r>
      <w:r>
        <w:t>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гра</w:t>
      </w:r>
      <w:r>
        <w:t>жданским служащим пенсия за выслугу лет, предусмотренная законодательством о государственной службе, не назначается (не выплачивается);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сотрудникам Следственного комитета, Государственного комитета судебных экспертиз, военнослужащим, проходившим военную сл</w:t>
      </w:r>
      <w:r>
        <w:t>ужбу по контракту, лицам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при исчислении пенсии за выслугу лет оклад по воинско</w:t>
      </w:r>
      <w:r>
        <w:t>му (специальному) званию учитывается по воинскому званию "рядовой" или соответствующему ему специальному званию;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государственным служащим ежемесячное денежное содержание, предусмотренное законодательными актами для отдельных категорий государственных служа</w:t>
      </w:r>
      <w:r>
        <w:t>щих, не назначается (не выплачивается).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Другие особенности назначения и выплаты государственным служащим пенсии, ежемесячного денежного содержания могут быть установлены иными законодательными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Правонарушения, создающие условия для корру</w:t>
      </w:r>
      <w:r>
        <w:rPr>
          <w:b/>
          <w:bCs/>
        </w:rPr>
        <w:t>пции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bookmarkStart w:id="23" w:name="Par331"/>
      <w:bookmarkEnd w:id="23"/>
      <w:r>
        <w:t>Правонарушениями, создающими условия для коррупции, являются: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вмешательство государственного должностного лица в деятельность других должностных лиц, юридических лиц и индивидуальных предпринимателей, если это не входит в круг его полномо</w:t>
      </w:r>
      <w:r>
        <w:t>чий и не основано на законодательном акте;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</w:t>
      </w:r>
      <w:r>
        <w:t>оставление им необоснованных льгот и привилегий или оказание содействия в их предоставлении;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или приравненным к нему лицом служебного положения при решении вопросов, затрагивающих его личные, групповые и иные внесл</w:t>
      </w:r>
      <w:r>
        <w:t>ужебные интересы, если это не связано со служебной (трудовой) деятельностью;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участие государственного должностного лица в качестве представителя третьих лиц в делах государственного органа, иной организации, служащим (работником) которого (которой) он явля</w:t>
      </w:r>
      <w:r>
        <w:t>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или приравненным к нему лицом в личных и иных внеслужебных интересах информации, ра</w:t>
      </w:r>
      <w:r>
        <w:t>спространение и (или) предоставление которой ограничено, полученной при исполнении им служебных (трудовых) обязанностей;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lastRenderedPageBreak/>
        <w:t>отказ государственного должностного или приравненного к нему лица в предостав</w:t>
      </w:r>
      <w:r>
        <w:t>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неполной либо недостоверной информации;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требование государственным д</w:t>
      </w:r>
      <w:r>
        <w:t>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нарушение государственным 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решений п</w:t>
      </w:r>
      <w:r>
        <w:t>о вопросам, входящим в его компетенцию;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делегирование государственным должностным лицом полномочий на</w:t>
      </w:r>
      <w:r>
        <w:t xml:space="preserve">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нарушение государственным должностным или приравненным к нему лицом установ</w:t>
      </w:r>
      <w:r>
        <w:t>ленного актами законодательства порядка проведения конкурсов, аукционов, процедур закупок;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</w:t>
      </w:r>
      <w:r>
        <w:t xml:space="preserve"> или приравненным к нему лицом  порядка ее предоставления, получения и использования, установленного актами законодательства.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Совершение указанных в части первой настоящей статьи правонарушений влечет за собой ответственность в соответствии с законодательн</w:t>
      </w:r>
      <w:r>
        <w:t>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Title"/>
        <w:jc w:val="center"/>
        <w:outlineLvl w:val="0"/>
      </w:pPr>
      <w:r>
        <w:t>ГЛАВА 4</w:t>
      </w:r>
    </w:p>
    <w:p w:rsidR="00000000" w:rsidRDefault="00B94DF5">
      <w:pPr>
        <w:pStyle w:val="ConsPlusTitle"/>
        <w:jc w:val="center"/>
      </w:pPr>
      <w:r>
        <w:t>ДЕКЛАРИРОВАНИЕ ДОХОДОВ И ИМУЩЕСТВА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Доходы, подлежащие обязательному декларированию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bookmarkStart w:id="24" w:name="Par353"/>
      <w:bookmarkEnd w:id="24"/>
      <w:r>
        <w:t>Обязательному декларированию в случаях и порядке, предусмотренных настоящей главой, подлежат доходы, полученные в течение кален</w:t>
      </w:r>
      <w:r>
        <w:t>дарного года от источников в Республике Беларусь, а также от источников за пределами Республики Беларусь.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декларации о доходах и имуществе указываются также займы, кредиты, полученные в календарных годах, предшествующих календарному году, за который пред</w:t>
      </w:r>
      <w:r>
        <w:t>ставляется декларация о доходах и имуществе, и не возвращенные на дату представления такой декларации. Такие доходы указываются в размере полученных займов, кредитов.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Если в государственный орган, и</w:t>
      </w:r>
      <w:r>
        <w:t>ную организацию, должностному лицу декларация о доходах и имуществе представлялась ранее, то при представлении декларации о доходах и имуществе в эти государственный орган, иную организацию, этому должностному лицу ранее отраженные в такой декларации сведе</w:t>
      </w:r>
      <w:r>
        <w:t>ния о доходах могут не указываться, если иное не предусмотрено частью шестой статьи 31 настоящего Закона.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Доходы, указанные в части первой настоящей статьи, подлежат обязательному декларированию независимо от того, являются ли они объектом налогообложения </w:t>
      </w:r>
      <w:r>
        <w:t>или освобождены от налогообложения в соответствии с актами законодательства.</w:t>
      </w:r>
    </w:p>
    <w:p w:rsidR="00000000" w:rsidRDefault="00B94DF5">
      <w:pPr>
        <w:pStyle w:val="ConsPlusNormal"/>
        <w:ind w:firstLine="540"/>
        <w:jc w:val="both"/>
      </w:pPr>
      <w:r>
        <w:t>Часть пятая статьи 26 исключена с 1 марта 2023 года. - Закон Республики Беларусь от 30.12.2022 N 232-З.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Имущество, подлежащее обязательному декларированию, определение</w:t>
      </w:r>
      <w:r>
        <w:rPr>
          <w:b/>
          <w:bCs/>
        </w:rPr>
        <w:t xml:space="preserve"> его стоимости</w:t>
      </w:r>
    </w:p>
    <w:p w:rsidR="00000000" w:rsidRDefault="00B94DF5">
      <w:pPr>
        <w:pStyle w:val="ConsPlusNormal"/>
        <w:ind w:firstLine="540"/>
        <w:jc w:val="both"/>
      </w:pPr>
      <w:r>
        <w:lastRenderedPageBreak/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Обязательному декларированию в случаях и порядке, предусмотренных настоящей главой, подлежат находящиеся в собственности лиц, обязанных в соответствии с настоящей главой представлять декларации о доходах и имуществе, на дату представления такой  декларации</w:t>
      </w:r>
      <w:r>
        <w:t>, если иное не предусмотрено частями шестой и восьмой статьи 31 настоящего Закона: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25" w:name="Par364"/>
      <w:bookmarkEnd w:id="25"/>
      <w:r>
        <w:t>земельные участки, капитальные строения (здания, сооружения), изолированные помещения, машино-места;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26" w:name="Par365"/>
      <w:bookmarkEnd w:id="26"/>
      <w:r>
        <w:t>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суда</w:t>
      </w:r>
      <w:r>
        <w:t>;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27" w:name="Par366"/>
      <w:bookmarkEnd w:id="27"/>
      <w:r>
        <w:t>произведения искусства, драгоценные металлы и драгоценные камни, изделия из них,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строите</w:t>
      </w:r>
      <w:r>
        <w:t>льные материалы, общая стоимость которых превышает две тысячи базовых величин на дату приобретения;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доли в уставных фондах (акции) хозяйственных товариществ и обществ, паи в имуществе производственных кооперативов, объекты, не завершенные строительством, и</w:t>
      </w:r>
      <w:r>
        <w:t>х части, предприятия как имущественные комплексы на сумму, превышающую пятнадцать тысяч базовых величин на дату приобретения;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28" w:name="Par369"/>
      <w:bookmarkEnd w:id="28"/>
      <w:r>
        <w:t>иное имущество, стоимость единицы которого превышает две тысячи базовых величин на дату приобретения.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Обязательному де</w:t>
      </w:r>
      <w:r>
        <w:t>кларированию также подлежат принадлежащие лицам, обязанным в соответствии с настоящей главой представлять декларации о доходах и имуществе, на дату представления такой декларации: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доли в праве собственности на имущество, указанное в абзацах втором и третье</w:t>
      </w:r>
      <w:r>
        <w:t>м части первой настоящей статьи;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доли в праве собственности на имущество, указанное в абзацах четвертом - седьмом части первой настоящей статьи, если их стоимость превышает установленные этими абзацами пределы.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Имущество, указанное в абзацах втором и треть</w:t>
      </w:r>
      <w:r>
        <w:t>ем части первой настоящей статьи, в том числе доли в праве собственности на такое имущество, подлежит декларированию независимо от его стоимости.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Имущество, указанное в абзацах четвертом - седьмом части первой настоящей статьи, в том числе доли в праве соб</w:t>
      </w:r>
      <w:r>
        <w:t>ственности на такое имущество, подлежит декларированию, если размер денежных средств, фактически израсходованных на его приобретение, превышает установленные этими абзацами пределы.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Стоимость декларируемого имущества, в том числе долей в праве собственност</w:t>
      </w:r>
      <w:r>
        <w:t>и на такое имущество, указывается в  декларации о доходах и имуществе в размере денежных средств, фактически израсходованных на его приобретение, а для капитальных строений (зданий, сооружений), изолированных помещений, машино-мест, объектов, не завершенны</w:t>
      </w:r>
      <w:r>
        <w:t>х строительством, в том числе если строительство осуществлялось без привлечения застройщика или подрядчика, - в размере денежных средств, фактически израсходованных на их приобретение или направленных на их строительство. Если имущество, указанное в абзаца</w:t>
      </w:r>
      <w:r>
        <w:t xml:space="preserve">х втором и третьем части первой настоящей статьи, в том числе доли в праве собственности на такое имущество, приобретено безвозмездно, в том числе получено в наследство, либо по сделкам, не предполагающим проведение расчетов, стоимость такого имущества, в </w:t>
      </w:r>
      <w:r>
        <w:t>том числе долей в праве собственности на такое имущество, в декларации о доходах и имуществе не указывается.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 определении стоимости декларируемого имущества, в том числе долей в праве собственности на такое имущество, положения законодательства об оцено</w:t>
      </w:r>
      <w:r>
        <w:t>чной деятельности не применяются, если иное не установлено Президентом Республики Беларусь.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lastRenderedPageBreak/>
        <w:t xml:space="preserve">Примечание. Для целей применения абзацев четвертого - седьмого части первой настоящей статьи в отношении имущества, приобретенного до 1 января 1992 г., определение </w:t>
      </w:r>
      <w:r>
        <w:t>стоимости производится исходя из установленного законодательством минимального размера заработной платы по состоянию на 1 января 1992 г., а в отношении имущества, приобретенного с 1 января 1992 г. до 1 марта 2002 г., - исходя из установленных законодательс</w:t>
      </w:r>
      <w:r>
        <w:t>твом минимальных размеров заработной платы на дату приобретения имущества.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27-1. Доходы и имущество, не подлежащие обязательному декларированию</w:t>
      </w:r>
    </w:p>
    <w:p w:rsidR="00000000" w:rsidRDefault="00B94DF5">
      <w:pPr>
        <w:pStyle w:val="ConsPlusNormal"/>
        <w:jc w:val="both"/>
      </w:pPr>
      <w:r>
        <w:t>(введена Законом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 xml:space="preserve">Не подлежат обязательному декларированию в </w:t>
      </w:r>
      <w:r>
        <w:t>соответствии с настоящим Законом: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денежные средства, находящиеся в собственности лиц, представляющих  декларации о доходах и имуществе, в том числе размещенные ими на счета и (или) во вклады (депозиты) в банках Республики Беларусь (включая проценты по ним)</w:t>
      </w:r>
      <w:r>
        <w:t>, их выдача, а также перевод со счетов (вкладов) в банках других государств в банки Республики Беларусь;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цифровые знаки (токены);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вознаграждения от суммы оплаты товаров (работ, услуг) с использованием банковских платежных карточек, систем дистанционного ба</w:t>
      </w:r>
      <w:r>
        <w:t>нковского обслуживания, в том числе в виде процентов;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товары (работы, услуги), полученные (выполненные, оказанные) в рамках распространения рекламы и проведения рекламных игр, если по условиям их проведения отсутствуют сведения о получателях таких товаров </w:t>
      </w:r>
      <w:r>
        <w:t>(работ, услуг);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денежные средства и (или) товары (работы, услуги), полученные (выполненные, оказанные) в рамках распространения рекламы и проведения рекламных игр, рекламных акций, сумма (стоимость) каждого из которых не превышает сорокакратного размера ба</w:t>
      </w:r>
      <w:r>
        <w:t>зовой величины на дату получения таких денежных средств и (или) товаров (выполнения работ, оказания услуг);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доходы, получаемые в рамках бонусных, маркетинговых и (или) иных аналогичных программ;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скидки с цены (тарифа) товаров (работ, услуг);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денежные средства, выплаченные (возмещенные) при направлении нанимателем в служебную командировку, на повышение квалификации, переподготовку, профессиональную подготовку и стажировку, в том числе выплаченные (возмещенные) принимающей стороной;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коммерческие</w:t>
      </w:r>
      <w:r>
        <w:t xml:space="preserve"> займы;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облигации, включая купонный или процентный доход по ним, векселя и другие ценные бумаги, находящиеся в собственности лиц, представляющих декларации о доходах и имуществе, за исключением акций на сумму, превышающую пятнадцать тысяч базовых величин н</w:t>
      </w:r>
      <w:r>
        <w:t>а дату приобретения;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доходы в виде подарков, стоимость (сумма) каждого из которых не превышает двухсотпятидесятикратного размера базовой величины на дату получения такого подарка;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доходы от возмездного отчуждения имущества, стоимость единицы которого не пр</w:t>
      </w:r>
      <w:r>
        <w:t>евышает сорокакратного размера базовой величины на дату отчуждения такого имущества.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Законодательными актами могут быть установлены иные случаи, когда доходы и имущество или отдельные виды доходов и имущества не подлежат обязательному декларированию.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bookmarkStart w:id="29" w:name="Par397"/>
      <w:bookmarkEnd w:id="29"/>
      <w:r>
        <w:rPr>
          <w:b/>
          <w:bCs/>
        </w:rPr>
        <w:t>Статья 28. Декларирование доходов и имущества несовершеннолетних детей, а также лиц, ограниченных судом в дееспособности и признанных судом недееспособными</w:t>
      </w:r>
    </w:p>
    <w:p w:rsidR="00000000" w:rsidRDefault="00B94DF5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Декларирование доходов и имуществ</w:t>
      </w:r>
      <w:r>
        <w:t>а: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несовершеннолетних детей осуществляется одним из их законных представителей (родителем, усыновителем (удочерителем), опекуном или попечителем) с учетом особенностей, установленных абзацем </w:t>
      </w:r>
      <w:r>
        <w:lastRenderedPageBreak/>
        <w:t>третьим настоящей части, частями второй и третьей настоящей стать</w:t>
      </w:r>
      <w:r>
        <w:t>и;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30" w:name="Par402"/>
      <w:bookmarkEnd w:id="30"/>
      <w:r>
        <w:t xml:space="preserve">несовершеннолетних детей в возрасте от четырнадцати до восемнадцати лет, за исключением лиц, которые приобрели дееспособность в полном объеме в результате  эмансипации или заключения брака, осуществляется такими несовершеннолетними в случае </w:t>
      </w:r>
      <w:r>
        <w:t>дачи на это письменного согласия одного из их законных представителей (родителя, усыновителя (удочерителя) или попечителя);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лиц, ограниченных судом в дееспособности, осуществляется этими лицами с согласия их попечителей;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лиц, признанных судом недееспособны</w:t>
      </w:r>
      <w:r>
        <w:t>ми, осуществляется их опекунами.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31" w:name="Par405"/>
      <w:bookmarkEnd w:id="31"/>
      <w:r>
        <w:t>Если иное не предусмотрено частью третьей настоящей статьи, в декларациях о доходах и имуществе лиц, указанных в частях первой - третьей статьи 31 настоящего Закона, указываются сведения о доходах и имуществе их</w:t>
      </w:r>
      <w:r>
        <w:t xml:space="preserve"> несовершеннолетних детей, в том числе усыновленных (удочеренных), в возрасте до четырнадцати лет, а также от четырнадцати до восемнадцати лет в случае, когда декларирование их доходов и имущества осуществляется такими лицами. При этом отдельная декларация</w:t>
      </w:r>
      <w:r>
        <w:t xml:space="preserve"> о доходах и имуществе таких несовершеннолетних детей не представляется.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32" w:name="Par406"/>
      <w:bookmarkEnd w:id="32"/>
      <w:r>
        <w:t>Декларирование доходов и имущества несовершеннолетних детей лиц, указанных в частях первой - третьей статьи 31 настоящего Закона, проживающих с законным представителем (ро</w:t>
      </w:r>
      <w:r>
        <w:t>дителем или усыновителем (удочерителем), не состоящими в браке с таким лицом, опекуном или попечителем), осуществляется законным представителем (родителем, усыновителем (удочерителем), опекуном или попечителем), с которым проживает несовершеннолетний ребен</w:t>
      </w:r>
      <w:r>
        <w:t xml:space="preserve">ок, за исключением случая, предусмотренного абзацем третьим части первой настоящей статьи. При наличии у лиц, указанных в частях первой - третьей статьи 31 настоящего Закона, сведений о доходах и имуществе не проживающих с ними их несовершеннолетних детей </w:t>
      </w:r>
      <w:r>
        <w:t>декларирование доходов и имущества последних может быть осуществлено такими лицами.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Декларирование доходов и имущества при поступлении на службу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государственный орган, иную организацию, должн</w:t>
      </w:r>
      <w:r>
        <w:t xml:space="preserve">остному лицу, если иное не установлено Президентом Республики Беларусь, обязаны представлять лица, поступающие на гражданскую службу, а также на военную службу по контракту, службу в Следственный комитет, Государственный комитет судебных экспертиз, органы </w:t>
      </w:r>
      <w:r>
        <w:t>внутренних дел, органы и подразделения по чрезвычайным ситуациям и органы финансовых расследований Комитета государственного контроля.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Законом Республики Беларусь от 07.02.2023 N 248-З со дня форми</w:t>
            </w:r>
            <w:r w:rsidRPr="00B94DF5">
              <w:rPr>
                <w:color w:val="392C69"/>
              </w:rPr>
              <w:t>рования Всебелорусского народного собрания часть вторая статьи 29 будет дополнена словами "или внесения предложения о его избрании на такую должность".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r>
        <w:t>При поступлении гражданина Республики Беларусь на гражданскую службу путем избрания  декларация</w:t>
      </w:r>
      <w:r>
        <w:t xml:space="preserve"> о доходах и имуществе представляется до регистрации (утверждения) его в установленном порядке в качестве кандидата на гражданскую должность.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Декларирование доходов и имущества при назна</w:t>
      </w:r>
      <w:r>
        <w:rPr>
          <w:b/>
          <w:bCs/>
        </w:rPr>
        <w:t>чении на определенные должности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гражданские служащие - при назн</w:t>
      </w:r>
      <w:r>
        <w:t>ачении на государственную должность в другом государственном органе либо иной организации;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военнослужащие - при назначении на воинские должности заместителей руководителей государственных органов, в</w:t>
      </w:r>
      <w:r>
        <w:t xml:space="preserve"> которых предусмотрена военная служба, руководителей и заместителей руководителей подразделений центрального аппарата государственных органов, в которых предусмотрена </w:t>
      </w:r>
      <w:r>
        <w:lastRenderedPageBreak/>
        <w:t>военная служба, и подчиненных им органов, главного управления командующего внутренними во</w:t>
      </w:r>
      <w:r>
        <w:t>йсками Министерства внутренних дел, а также на должности командиров воинских частей, соединений, руководителей органов военного управления и организаций Вооруженных Сил Республики Беларусь, других войск и воинских формирований и их заместителей;</w:t>
      </w:r>
    </w:p>
    <w:p w:rsidR="00000000" w:rsidRDefault="00B94DF5">
      <w:pPr>
        <w:pStyle w:val="ConsPlusNormal"/>
        <w:jc w:val="both"/>
      </w:pPr>
      <w:r>
        <w:t>(в ред. За</w:t>
      </w:r>
      <w:r>
        <w:t>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работники органов и подразделений по чрезвычайным ситуациям - при назначении на должности руководителей и заместителей руководителей подразделений центрального аппарата Министерства по чрезвычайным ситуациям,</w:t>
      </w:r>
      <w:r>
        <w:t xml:space="preserve">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правами юридического лица, а также на должности старшего, среднего и младшего начальствующего состава орга</w:t>
      </w:r>
      <w:r>
        <w:t>нов, осуществляющих государственный пожарный надзор и государственный надзор и контроль в области защиты населения и территорий от чрезвычайных ситуаций;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сотрудники органов внутренних дел - при назн</w:t>
      </w:r>
      <w:r>
        <w:t>ачении на высшие должности старшего, среднего и младшего начальствующего состава органов внутренних дел;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работники органов финансовых расследований Комитета государственного контроля - при назначении на другую должность в органах финансовых расследований К</w:t>
      </w:r>
      <w:r>
        <w:t>омитета государственного контроля;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сотрудники Следственного комитета - при назначении на должности руководителей и заместителей руководителей структурных подразделений центрального аппарата Следственного комитета, руководителей и заместителей руководителей управлений Следственного комитета </w:t>
      </w:r>
      <w:r>
        <w:t>по областям и городу Минску, руководителей районных (межрайонных), городских, районных в городах отделов Следственного комитета;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сотрудники Государственного комитета судебных экспертиз - при назначе</w:t>
      </w:r>
      <w:r>
        <w:t xml:space="preserve">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экспертиз, руководителей и заместителей руководителей управлений Государственного комитета судебных экспертиз по </w:t>
      </w:r>
      <w:r>
        <w:t>областям и городу Минску, руководителей районных (межрайонных), городских, районных в городе Минске отделов Государственного комитета судебных экспертиз;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</w:t>
      </w:r>
      <w:r>
        <w:t xml:space="preserve"> государственных организаций;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Ежего</w:t>
      </w:r>
      <w:r>
        <w:rPr>
          <w:b/>
          <w:bCs/>
        </w:rPr>
        <w:t xml:space="preserve">дное декларирование доходов и имущества государственных должностных лиц, занимающих ответственное положение, и лиц, поступивших на гражданскую службу путем избрания, их супруга (супруги), несовершеннолетних детей, в том числе усыновленных (удочеренных), а </w:t>
      </w:r>
      <w:r>
        <w:rPr>
          <w:b/>
          <w:bCs/>
        </w:rPr>
        <w:t>также совершеннолетних близких родственников, совместно с ними проживающих и ведущих общее хозяйство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bookmarkStart w:id="33" w:name="Par438"/>
      <w:bookmarkEnd w:id="33"/>
      <w:r>
        <w:t>Если иное не установлено частью второй настоящей статьи, обязаны ежегодно представля</w:t>
      </w:r>
      <w:r>
        <w:t>ть  декларации о доходах и имуществе: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 - в Совет Республики Национального собрания Республики Бе</w:t>
      </w:r>
      <w:r>
        <w:t>ларусь;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депутаты Палаты представителей Национального собрания Республики Беларусь - в Палату представителей Национального собрания Республики Беларусь;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lastRenderedPageBreak/>
              <w:t>Законом Республики Беларусь от 07.02.2023 N 248-З со дня формирования Всебелорусского народного собрани</w:t>
            </w:r>
            <w:r w:rsidRPr="00B94DF5">
              <w:rPr>
                <w:color w:val="392C69"/>
              </w:rPr>
              <w:t>я абзац четвертый части первой статьи 31 будет исключен.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r>
        <w:t>избранные в установленном порядке судьи Конституционного Суда Республики Беларусь - в Конституционный Суд Республики Беларусь;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судьи экономических судов областей (города Минска), областных (Минского городского), районных (городских) судов - в Верховный Суд Республики Беларусь;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заместители председателей областных (Минского городского) Советов депутатов - в областной (Минский городс</w:t>
      </w:r>
      <w:r>
        <w:t>кой) Совет депутатов;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председатели городских (городов областного подчинения), районных Советов депутатов, их заместители - в областные Советы депутатов;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председатели сельских, поселковых, городских (городов районного подчинения) Советов депутатов, их замес</w:t>
      </w:r>
      <w:r>
        <w:t>тители - в районные Советы депутатов, если декларации о доходах и имуществе ими не представлены по основаниям, предусмотренным настоящей статьей и статьей 32 настоящего Закона;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занимающие долж</w:t>
      </w:r>
      <w:r>
        <w:t>ности, включенные в кадровый реестр Совета Министров Республики Беларусь, - в Аппарат Совета Министров Республики Беларусь;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прокуроры районов, районов в городах, городов, межрайонные и приравненные к ним транспортные прокуроры и их заместители - в вышестоя</w:t>
      </w:r>
      <w:r>
        <w:t>щий орган прокуратуры, определяемый Генеральным прокурором;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начальники следственных подразделений Следственного комитета и их заместители, следователи Следственного комитета - в центральный аппарат </w:t>
      </w:r>
      <w:r>
        <w:t>Следственного комитета или в государственный орган, входящий в систему Следственного комитета, определяемый Председателем Следственного комитета;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начальники органов государственной безопасности и их</w:t>
      </w:r>
      <w:r>
        <w:t xml:space="preserve"> заместители, начальники следственных подразделений и следственных изоляторов органов государственной безопасности и их заместители, следователи органов государственной безопасности - в Комитет государственной безопасности или территориальный орган государ</w:t>
      </w:r>
      <w:r>
        <w:t>ственной безопасности, определяемый Председателем Комитета государственной безопасности;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руководители органов пограничной службы и их заместители - в Государственный пограничный комитет;</w:t>
      </w:r>
    </w:p>
    <w:p w:rsidR="00000000" w:rsidRDefault="00B94DF5">
      <w:pPr>
        <w:pStyle w:val="ConsPlusNormal"/>
        <w:jc w:val="both"/>
      </w:pPr>
      <w:r>
        <w:t>(в ред. Зак</w:t>
      </w:r>
      <w:r>
        <w:t>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начальники органов внутренних дел и их заместители, начальники учреждений, исполняющих наказания в виде лишения свободы, следственных изоляторов уголовно-исполнительной системы Министерства внутренних дел и их</w:t>
      </w:r>
      <w:r>
        <w:t xml:space="preserve"> заместители - в Министерство внутренних дел или в другой орган внутренних дел, определяемый Министром внутренних дел;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руководители органов государственного пожарного надзора и их заместители - в вы</w:t>
      </w:r>
      <w:r>
        <w:t>шестоящие органы по чрезвычайным ситуациям;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военные коменданты военных комендатур, военные комиссары, командиры воинских частей, соединений, начальники военных учебных заведений, организаций Вооруженных Сил Республики Беларусь и гарнизонов и их заместители</w:t>
      </w:r>
      <w:r>
        <w:t xml:space="preserve"> (в Вооруженных Силах Республики Беларусь и транспортных войсках), командиры воинских частей, соединений, начальники военных учреждений и их заместители (в других войсках и воинских формированиях), за исключением руководителей органов пограничной службы и </w:t>
      </w:r>
      <w:r>
        <w:t>их заместителей, - непосредственным командирам (начальникам);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руководители таможенных органов - в Государственный таможенный комитет;</w:t>
      </w:r>
    </w:p>
    <w:p w:rsidR="00000000" w:rsidRDefault="00B94DF5">
      <w:pPr>
        <w:pStyle w:val="ConsPlusNormal"/>
        <w:jc w:val="both"/>
      </w:pPr>
      <w:r>
        <w:lastRenderedPageBreak/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руководители территориальных органов финансовых расследований Комитета государственного контроля и их заместители - в вышестоящий орган финансовых расследований, определяемый заместителем Председателя Комитета государственного контроля - директором Департа</w:t>
      </w:r>
      <w:r>
        <w:t>мента финансовых расследований;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главы дипломатических представительств и консульских учреждений Республики Беларусь - в Министерство иностранных дел.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</w:t>
      </w:r>
      <w:r>
        <w:t xml:space="preserve"> N 232-З)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часть вторая статьи 31 после слова "назначенные" будет дополнена словом "(избранные)".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bookmarkStart w:id="34" w:name="Par469"/>
      <w:bookmarkEnd w:id="34"/>
      <w:r>
        <w:t>Лица, назначенные на высшие государствен</w:t>
      </w:r>
      <w:r>
        <w:t>ные должности, иные должности, включенные в кадровый реестр Главы государства Республики Беларусь, обязаны ежегодно представлять  декларации о доходах и имуществе в государственный орган (организацию), в котором (которой) они проходят службу (работают). Ук</w:t>
      </w:r>
      <w:r>
        <w:t>азанные государственные органы (организации) не позднее 5 марта направляют представленные декларации Главе Администрации Президента Республики Беларусь, который в установленном порядке принимает решение о проведении их проверки в текущем году. О результата</w:t>
      </w:r>
      <w:r>
        <w:t>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декабря.</w:t>
      </w:r>
    </w:p>
    <w:p w:rsidR="00000000" w:rsidRDefault="00B94DF5">
      <w:pPr>
        <w:pStyle w:val="ConsPlusNormal"/>
        <w:jc w:val="both"/>
      </w:pPr>
      <w:r>
        <w:t>(часть вторая статьи 31 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35" w:name="Par471"/>
      <w:bookmarkEnd w:id="35"/>
      <w:r>
        <w:t>Госуд</w:t>
      </w:r>
      <w:r>
        <w:t>арственные должностные лица, занимающие ответственное положение, за исключением лиц, указанных в частях первой и второй настоящей статьи, обязаны ежегодно представлять  декларации о доходах и имуществе в государственные органы, иные организации, назначивши</w:t>
      </w:r>
      <w:r>
        <w:t>е их на должности.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36" w:name="Par472"/>
      <w:bookmarkEnd w:id="36"/>
      <w:r>
        <w:t>Наряду с лицами, указанными в частях первой - третьей настоящей статьи, обязаны ежегодно представлять  декларации о доходах и имуществе в порядке, установленном настоящей статьей, их супруг (супруга), несовершеннолетние дети,</w:t>
      </w:r>
      <w:r>
        <w:t xml:space="preserve"> в том числе усыновленные (удочеренные), а также совершеннолетние близкие родственники, совместно с ними проживающие и ведущие общее хозяйство. При этом декларирование доходов и имущества несовершеннолетних детей осуществляется в порядке, определенном стат</w:t>
      </w:r>
      <w:r>
        <w:t>ьей 28 настоящего Закона.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37" w:name="Par475"/>
      <w:bookmarkEnd w:id="37"/>
      <w:r>
        <w:t xml:space="preserve">Лица, обязанные в соответствии с частями первой - четвертой настоящей статьи представлять </w:t>
      </w:r>
      <w:r>
        <w:t xml:space="preserve"> декларации о доходах и имуществе, в ежегодных декларациях о доходах и имуществе указывают сведения о полученных доходах и имуществе, находящемся в собственности и (или) фактическом владении, пользовании, независимо от их указания в ранее представленных в </w:t>
      </w:r>
      <w:r>
        <w:t>государственный орган, иную организацию, должностному лицу декларациях о доходах и имуществе.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Под имуществом, находящимся в фактическом владении, пользовании лиц, обязанных в соответствии с частями первой - четвертой настоящей статьи представлять </w:t>
      </w:r>
      <w:r>
        <w:t xml:space="preserve"> декларации о доходах и имуществе, понимается имущество, предусмотренное абзацами вторым - четвертым части первой статьи 27 настоящего Закона, в том числе доли в праве собственности на такое имущество, находившееся в фактическом владении, пользовании этих </w:t>
      </w:r>
      <w:r>
        <w:t xml:space="preserve">лиц на возмездной или безвозмездной основе 183 дня и более в течение декларируемого календарного года, за исключением предоставленных в установленном порядке жилых помещений частного жилищного фонда в общежитиях, жилых помещений государственного жилищного </w:t>
      </w:r>
      <w:r>
        <w:t>фонда, а также имущества, используемого для целей исполнения служебных (трудовых) обязанностей, имущества, находящегося в собственности их супруга (супруги), близких родственников, совместно с ними проживающих и ведущих общее хозяйство. Количество дней нах</w:t>
      </w:r>
      <w:r>
        <w:t>ождения такого имущества в фактическом владении, пользовании в течение декларируемого календарного года устанавливается указанными лицами самостоятельно.</w:t>
      </w:r>
    </w:p>
    <w:p w:rsidR="00000000" w:rsidRDefault="00B94DF5">
      <w:pPr>
        <w:pStyle w:val="ConsPlusNormal"/>
        <w:jc w:val="both"/>
      </w:pPr>
      <w:r>
        <w:t>(часть седьмая статьи 31 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38" w:name="Par478"/>
      <w:bookmarkEnd w:id="38"/>
      <w:r>
        <w:t>Обязател</w:t>
      </w:r>
      <w:r>
        <w:t xml:space="preserve">ьному декларированию в соответствии с настоящей статьей подлежат сведения о долях в </w:t>
      </w:r>
      <w:r>
        <w:lastRenderedPageBreak/>
        <w:t xml:space="preserve">уставных фондах (акциях) хозяйственных товариществ и обществ, паях в имуществе производственных кооперативов независимо от их стоимости на дату представления  декларации о </w:t>
      </w:r>
      <w:r>
        <w:t>доходах и имуществе.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Лицами, обязанными в соответствии с частями первой - четвертой настоящей статьи представлять декларации о доходах и имуществе, в  декларации о доходах и имуществе указываются св</w:t>
      </w:r>
      <w:r>
        <w:t>едения (пояснения) об источниках и размерах доходов, за счет которых в декларируемый календарный год приобретено (получено во владение, пользование) имущество, указанное в декларации о доходах и имуществе.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</w:t>
      </w:r>
      <w:r>
        <w:t xml:space="preserve">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представления) супругом (супругой), и (или) несовершеннолетними детьми, в том числе усыновленными (удочеренными), и (или) совершеннолетними близкими родст</w:t>
      </w:r>
      <w:r>
        <w:t>венниками, совместно проживающими и ведущими общее хозяйство с лицом, обязанным в соответствии с частями первой - третьей настоящей статьи представлять декларации о доходах и имуществе, это лицо письменно сообщает о причине непредставления декларации о дох</w:t>
      </w:r>
      <w:r>
        <w:t>одах и имуществе его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с ним проживающими и ведущими общее хозяйство. При этом государственные орг</w:t>
      </w:r>
      <w:r>
        <w:t xml:space="preserve">аны, иные организации,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органы  декларации о доходах и имуществе супруга (супруги), и (или) несовершеннолетних </w:t>
      </w:r>
      <w:r>
        <w:t>детей, в том числе усыновленных (удочеренных), и (или) совершеннолетних близких родственников, совместно проживающих и ведущих общее хозяйство с лицом, обязанным в соответствии с частями первой - третьей настоящей статьи представлять декларации о доходах и</w:t>
      </w:r>
      <w:r>
        <w:t xml:space="preserve"> имуществе, и направляют соответствующий запрос.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Лицо, обязанное в соответствии с частями первой - третьей настоящей статьи представлять  декларации о доходах и имуществе, самостоятельно определяет из числа совершеннолетних близких родственников тех лиц, к</w:t>
      </w:r>
      <w:r>
        <w:t>оторые совместно с ним проживают и ведут общее хозяйство.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 необходимости по мотивированному запросу государственных органов, иных организаций, должностных лиц, в которые (которым) ежегодно представляются  декларации о доходах и имуществе, налоговыми орг</w:t>
      </w:r>
      <w:r>
        <w:t>анами истребуются декларации о доходах и имуществе от совершеннолетних близких родственников лиц, обязанных в соответствии с настоящей главой представлять  декларации о доходах и имуществе, которые совместно с ними не проживают и (или) не ведут общее хозяй</w:t>
      </w:r>
      <w:r>
        <w:t>ство, но не чаще одного раза в год. Налоговый орган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</w:t>
      </w:r>
      <w:r>
        <w:t>ве и направившим запрос об истребовании этих деклараций.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bookmarkStart w:id="39" w:name="Par486"/>
      <w:bookmarkEnd w:id="39"/>
      <w:r>
        <w:rPr>
          <w:b/>
          <w:bCs/>
        </w:rPr>
        <w:t>Статья 32. Ежегодное декларирование доходов и имущества иными категориями государственных должностных лиц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В соответствии с настоящей статьей осуществляется ежегодное декларирование дохо</w:t>
      </w:r>
      <w:r>
        <w:t>дов и имущества государственных должностных лиц, не указанных в частях первой - третьей статьи 31 настоящего Закона и перечисленных в частях второй - двенадцатой настоящей статьи, их супруга (супруги), а также совершеннолетних близких родственников, совмес</w:t>
      </w:r>
      <w:r>
        <w:t>тно с ними проживающих и ведущих общее хозяйство.</w:t>
      </w:r>
    </w:p>
    <w:p w:rsidR="00000000" w:rsidRDefault="00B94DF5">
      <w:pPr>
        <w:pStyle w:val="ConsPlusNormal"/>
        <w:jc w:val="both"/>
      </w:pPr>
      <w:r>
        <w:t>(часть первая статьи 32 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40" w:name="Par490"/>
      <w:bookmarkEnd w:id="40"/>
      <w:r>
        <w:t>Гражданские служащие, за исключением руководителей государственных организаций, обязаны ежегодно представлять  де</w:t>
      </w:r>
      <w:r>
        <w:t>кларации о доходах и имуществе в государственные органы, в которых они занимают государственные должности.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41" w:name="Par492"/>
      <w:bookmarkEnd w:id="41"/>
      <w:r>
        <w:t>Военнослужащие, занимающие воинские должности руководителей и заместителей руко</w:t>
      </w:r>
      <w:r>
        <w:t>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дел, обязаны ежегодно представлять деклар</w:t>
      </w:r>
      <w:r>
        <w:t xml:space="preserve">ации о доходах и имуществе соответственно в государственные органы, в которых предусмотрена военная служба, и подчиненные им </w:t>
      </w:r>
      <w:r>
        <w:lastRenderedPageBreak/>
        <w:t>органы, Министерство внутренних дел.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42" w:name="Par494"/>
      <w:bookmarkEnd w:id="42"/>
      <w:r>
        <w:t>Военнослужащие, занимающ</w:t>
      </w:r>
      <w:r>
        <w:t>ие воинские должности руководителей органов военного управления Вооруженных Сил Республики Беларусь, других войск и воинских формирований и их заместителей, обязаны ежегодно представлять  декларации о доходах и имуществе непосредственным командирам (началь</w:t>
      </w:r>
      <w:r>
        <w:t>никам).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Военнослужащие органов пограничной службы, проходящие военную службу по  контракту на должностях офицеров и прапорщиков в подразделениях, непосредственно осуществляющих охрану Государственно</w:t>
      </w:r>
      <w:r>
        <w:t>й границы Республики Беларусь и (или) пограничный контроль в пунктах пропуска через Государственную границу Республики Беларусь (за исключением военнослужащих, указанных в частях третьей и четвертой настоящей статьи), обязаны ежегодно представлять  деклара</w:t>
      </w:r>
      <w:r>
        <w:t>ции о доходах и имуществе командиру воинской части органов пограничной службы.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Работники органов и подразделений по чрезвычайным ситуациям, занимающие должности руководителей и заместителей руководителей подразделений центрального аппарата Министерства по </w:t>
      </w:r>
      <w:r>
        <w:t>чрезвычайным ситуациям,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правами юридического лица, а также должности старшего, среднего и младшего начальст</w:t>
      </w:r>
      <w:r>
        <w:t>вующего состава,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обороны, обязаны ежегодно представлять  декларации о доходах и иму</w:t>
      </w:r>
      <w:r>
        <w:t>ществе Министру по чрезвычайным ситуациям либо другому начальнику органа или подразделения по чрезвычайным ситуациям согласно компетенции, определяемой Министром по чрезвычайным ситуациям.</w:t>
      </w:r>
    </w:p>
    <w:p w:rsidR="00000000" w:rsidRDefault="00B94DF5">
      <w:pPr>
        <w:pStyle w:val="ConsPlusNormal"/>
        <w:jc w:val="both"/>
      </w:pPr>
      <w:r>
        <w:t>(часть шестая статьи 32 в ред. Закона Республики Беларусь от 30.12.</w:t>
      </w:r>
      <w:r>
        <w:t>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Сотрудники органов внутренних дел, занимающие должности старшего и среднего начальствующего состава органов внутренних дел, обязаны ежегодно представлять  декларации о доходах и имуществе в соответствующий орган внутренних дел.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Работники орга</w:t>
      </w:r>
      <w:r>
        <w:t>нов финансовых расследований Комитета государственного контроля обязаны ежегодно представлять  декларации о доходах и имуществе в органы финансовых расследований, определяемые заместителем Председателя Комитета государственного контроля - директором Департ</w:t>
      </w:r>
      <w:r>
        <w:t>амента финансовых расследований.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Сотрудники Следственного комитета обязаны ежегодно представлять  декларации</w:t>
      </w:r>
      <w:r>
        <w:t xml:space="preserve"> о доходах и имуществе в центральный аппарат Следственного комитета или в государственный орган, входящий в систему Следственного комитета, определяемый Председателем Следственного комитета.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Сотрудн</w:t>
      </w:r>
      <w:r>
        <w:t>ики Государственного комитета судебных экспертиз обязаны ежегодно представлять  декларации о доходах и имуществе в центральный аппарат Государственного комитета судебных экспертиз или в государственный орган, входящий в систему Государственного комитета су</w:t>
      </w:r>
      <w:r>
        <w:t>дебных экспертиз, определяемый Председателем Государственного комитета судебных экспертиз.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Руководители государственных организаций обязаны ежегодно представлять  декларации о доходах и имуществе в </w:t>
      </w:r>
      <w:r>
        <w:t>государственные органы, иные организации, назначившие этих руководителей на должности.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43" w:name="Par507"/>
      <w:bookmarkEnd w:id="43"/>
      <w:r>
        <w:t>Руководители организаций, в уставных фондах которых 50 и более процентов долей (акций) находится в собственности государства и (или) его административно-терр</w:t>
      </w:r>
      <w:r>
        <w:t>иториальных единиц, обязаны ежегодно представлять  декларации о доходах и имуществе в государственные органы и иные организации, уполномоченные управлять долями в уставных фондах (акциями) таких организаций (если доли в уставных фондах (акции) таких органи</w:t>
      </w:r>
      <w:r>
        <w:t>заций находятся в собственности государства и (или) его административно-территориальных единиц - в государственные органы, иные организации, в управлении которых находится большая доля в уставном фонде (большее количество акций)).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44" w:name="Par508"/>
      <w:bookmarkEnd w:id="44"/>
      <w:r>
        <w:lastRenderedPageBreak/>
        <w:t>Законодательн</w:t>
      </w:r>
      <w:r>
        <w:t>ыми актами или в соответствии с ними руководителями государственных органов, в которых предусмотрена военная служба, могут быть определены и иные категории военнослужащих этих органов, обязанных ежегодно представлять декларации о доходах и имуществе.</w:t>
      </w:r>
    </w:p>
    <w:p w:rsidR="00000000" w:rsidRDefault="00B94DF5">
      <w:pPr>
        <w:pStyle w:val="ConsPlusNormal"/>
        <w:jc w:val="both"/>
      </w:pPr>
      <w:r>
        <w:t>(част</w:t>
      </w:r>
      <w:r>
        <w:t>ь тринадцатая статьи 32 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представлен</w:t>
      </w:r>
      <w:r>
        <w:t>ия) супругом (супругой) и (или) совершеннолетними близкими родственниками, совместно проживающими и ведущими общее хозяйство с лицом, обязанным в соответствии с частями второй - двенадцатой настоящей статьи представлять декларации о доходах и имуществе, эт</w:t>
      </w:r>
      <w:r>
        <w:t>о лицо письменно сообщает о причине непредставления декларации о доходах и имуществе его супругом (супругой) и (или) совершеннолетними близкими родственниками, совместно с ним проживающими и ведущими общее хозяйство. При этом государственные органы, иные о</w:t>
      </w:r>
      <w:r>
        <w:t>рганизации,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органы  декларации о доходах и имуществе супруга (супруги) и (или) совершеннолетних близких родств</w:t>
      </w:r>
      <w:r>
        <w:t>енников, совместно проживающих и ведущих общее хозяйство с лицом, обязанным в соответствии с настоящей главой представлять декларации о доходах и имуществе, и направляют соответствующий запрос.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Лицо, обязанное в соответствии с частями второй - двенадцатой </w:t>
      </w:r>
      <w:r>
        <w:t>настоящей статьи представлять  декларации 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 необходимости по мотивированному запросу госу</w:t>
      </w:r>
      <w:r>
        <w:t>дарственных органов, иных организаций, должностных лиц, в которые (которым) ежегодно представляются  декларации о доходах и имуществе, налоговыми органами истребуются  декларации о доходах и имуществе от совершеннолетних близких родственников лиц, обязанны</w:t>
      </w:r>
      <w:r>
        <w:t xml:space="preserve">х в соответствии с частями второй - двенадцатой настоящей статьи представлять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представленные </w:t>
      </w:r>
      <w:r>
        <w:t>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Форма дек</w:t>
      </w:r>
      <w:r>
        <w:rPr>
          <w:b/>
          <w:bCs/>
        </w:rPr>
        <w:t>ларации о доходах и имуществе и порядок ее заполнения</w:t>
      </w:r>
    </w:p>
    <w:p w:rsidR="00000000" w:rsidRDefault="00B94DF5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Декларация о доходах и имуществе представляется по  форме, установленной Советом Министров Республики Беларусь.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Бланки декларации о доходах и и</w:t>
      </w:r>
      <w:r>
        <w:t>муществе выдаются государственным органом, иной организацией, в которые представляется декларация о доходах и имуществе, бесплатно.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Порядок заполнения декларации о доходах и имуществе определяется Министерством по налогам и сборам.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Права, обяза</w:t>
      </w:r>
      <w:r>
        <w:rPr>
          <w:b/>
          <w:bCs/>
        </w:rPr>
        <w:t>нности и ответственность лиц, обязанных в соответствии с настоящей главой представлять декларации о доходах и имуществе, при декларировании доходов и имущества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Лица, обязанные в соответствии с настоящей главой представлять декларации о доходах и имуществе</w:t>
      </w:r>
      <w:r>
        <w:t>, имеют право на: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получение в кадровой службе государственного органа, иной организации, у должностного лица, в которые (которому) представляется  декларация о доходах и имуществе, бесплатной консультации о форме и содержании представляемых документов и по</w:t>
      </w:r>
      <w:r>
        <w:t>рядке заполнения указанной декларации;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представление своих интересов в государственных органах, иных организациях самостоятельно или через своего уполномоченного представителя;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получение безвозмездно в организациях и у индивидуальных предпринимателей, являющихся </w:t>
      </w:r>
      <w:r>
        <w:lastRenderedPageBreak/>
        <w:t>источником выплаты (выдачи) доходов либо обладающих соответствующей информацией, справки о суммах выплаченных (выданных) доходов, в том числе о стоимости переданного имущ</w:t>
      </w:r>
      <w:r>
        <w:t>ества;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возмещение убытков (вреда), причиненных им неисполнением или ненадлежащим исполнением служебных (трудовых) обязанностей должностными лицами государственных органов, иных организаций, в которые представляются декларации о доходах и имуществе;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получен</w:t>
      </w:r>
      <w:r>
        <w:t>ие безвозмездно в государственном органе, иной организации, у должностного лица, в которые (которому) представляется декларация о доходах и имуществе, информации о результатах контроля в сфере декларирования доходов и имущества.</w:t>
      </w:r>
    </w:p>
    <w:p w:rsidR="00000000" w:rsidRDefault="00B94DF5">
      <w:pPr>
        <w:pStyle w:val="ConsPlusNormal"/>
        <w:jc w:val="both"/>
      </w:pPr>
      <w:r>
        <w:t>(часть первая статьи 34 в р</w:t>
      </w:r>
      <w:r>
        <w:t>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обязанные в соответствии с настоящей главой представлять декларации о доходах и имуществе, обязаны: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представлять декларацию о доходах и имуществе в порядке, установленном настоящим Законом и иными</w:t>
      </w:r>
      <w:r>
        <w:t xml:space="preserve"> актами законодательства;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представлять сведения (пояснения) об источниках и размерах доходов в порядке, установленном настоящим Законом и иными актами законодательства;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не препятствовать государственным органам, иным организациям, должностным лицам при про</w:t>
      </w:r>
      <w:r>
        <w:t>ведении ими проверки полноты и достоверности сведений, указанных в декларации о доходах и имуществе, а также сведений (пояснений) об источниках и размерах доходов.</w:t>
      </w:r>
    </w:p>
    <w:p w:rsidR="00000000" w:rsidRDefault="00B94DF5">
      <w:pPr>
        <w:pStyle w:val="ConsPlusNormal"/>
        <w:jc w:val="both"/>
      </w:pPr>
      <w:r>
        <w:t>(часть вторая статьи 34 в ред. Закона Республики Беларусь от 30.12.2022 N 232-З)</w:t>
      </w:r>
    </w:p>
    <w:p w:rsidR="00000000" w:rsidRDefault="00B94D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Консультан</w:t>
            </w:r>
            <w:r w:rsidRPr="00B94DF5">
              <w:rPr>
                <w:color w:val="392C69"/>
              </w:rPr>
              <w:t>тПлюс: примечание.</w:t>
            </w:r>
          </w:p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Административная ответственность за нарушение порядка декларирования доходов и имущества установлена статьей 24.6 Кодекса Республики Беларусь об административных правонарушениях.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r>
        <w:t>Лица, виновные в нарушении требований настоящей главы, не</w:t>
      </w:r>
      <w:r>
        <w:t>сут ответственность в соответствии с законодательными актами.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Непредставление  декларации о доходах и имуществе или внесение в нее неполных и (или) недостоверных сведений лицами, поступающими на государственную службу, государственными должностными и прира</w:t>
      </w:r>
      <w:r>
        <w:t>вненными к ним лицами, за исключением случаев, предусмотренных частью восьмой настоящей статьи, являются основанием для отказа в приеме на службу (работу), назначении на другую должность либо для привлечения к дисциплинарной ответственности вплоть до освоб</w:t>
      </w:r>
      <w:r>
        <w:t>ождения от занимаемой должности (увольнения) в порядке, установленном законодательными актами.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Ответственность за непредставление  декларации о доходах и имуществе супругом (супругой), несовершеннолетними детьми, в том числе усыновленными (удочеренными), с</w:t>
      </w:r>
      <w:r>
        <w:t>овершеннолетними близкими родственниками лица, обязанного в соответствии с настоящей главой представлять декларацию о доходах и имуществе, за указание ими в декларации о доходах и имуществе неполных и (или) недостоверных сведений, нарушение ими порядка пре</w:t>
      </w:r>
      <w:r>
        <w:t>дставления декларации о доходах и имуществе несут в соответствии с законодательными актами соответственно супруг (супруга), несовершеннолетний ребенок, достигший ко времени совершения правонарушения шестнадцатилетнего возраста, в том числе усыновленный (уд</w:t>
      </w:r>
      <w:r>
        <w:t>очеренный), или лицо, осуществляющее в соответствии с настоящей главой декларирование от имени несовершеннолетнего ребенка, совершеннолетний близкий родственник.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Применение к лицу мер ответственности</w:t>
      </w:r>
      <w:r>
        <w:t xml:space="preserve"> за нарушение требований настоящей главы, кроме случаев привлечения к ответственности в виде освобождения от занимаемой должности (увольнения), не освобождает его от обязанности представления декларации о доходах и имуществе.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случае обнаружения лицом, об</w:t>
      </w:r>
      <w:r>
        <w:t>язанным в соответствии с настоящей главой представлять декларации о доходах и имуществе, в представленной им декларации о доходах и имуществе неполных и (или) недостоверных сведений до их выявления государственными органами, иными организациями, должностны</w:t>
      </w:r>
      <w:r>
        <w:t>ми лицами, проводящими проверку полноты и достоверности сведений, указанных в декларации о доходах и имуществе, такое лицо вправе заявить об этом в соответствующий государственный орган, иную организацию, должностному лицу и представить уточненную декларац</w:t>
      </w:r>
      <w:r>
        <w:t xml:space="preserve">ию о </w:t>
      </w:r>
      <w:r>
        <w:lastRenderedPageBreak/>
        <w:t>доходах и имуществе. При этом указанное лицо освобождается от ответственности за нарушение требований настоящей главы.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45" w:name="Par543"/>
      <w:bookmarkEnd w:id="45"/>
      <w:r>
        <w:t>Меры ответственности за нарушение законодательства о декларировании доходов и имущества не применяются в случаях указани</w:t>
      </w:r>
      <w:r>
        <w:t>я в декларации о доходах и имуществе: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неполных сведений о доходах, если размер доходов, не указанных в декларации о доходах и имуществе, не превышает 20 процентов общей суммы доходов, подлежащих обязательному декларированию;</w:t>
      </w:r>
    </w:p>
    <w:p w:rsidR="00000000" w:rsidRDefault="00B94DF5">
      <w:pPr>
        <w:pStyle w:val="ConsPlusNormal"/>
        <w:jc w:val="both"/>
      </w:pPr>
      <w:r>
        <w:t>(в ред. Закона Республики Белар</w:t>
      </w:r>
      <w:r>
        <w:t>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недостоверных сведений о размере доходов, если размер доходов, недостоверно указанный в декларации о доходах и имуществе, отклоняется от фактического размера доходов, подлежащих декларированию, не более чем на 20 процентов;</w:t>
      </w:r>
    </w:p>
    <w:p w:rsidR="00000000" w:rsidRDefault="00B94DF5">
      <w:pPr>
        <w:pStyle w:val="ConsPlusNormal"/>
        <w:jc w:val="both"/>
      </w:pPr>
      <w:r>
        <w:t>(в ре</w:t>
      </w:r>
      <w:r>
        <w:t>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недостоверных сведений о дате приобретения имущества, долей в праве собственности на имущество;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недостоверных сведений о площади земельных участк</w:t>
      </w:r>
      <w:r>
        <w:t>ов, капитальных строений (зданий, сооружений), изолированных помещений, машино-мест;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недостоверных сведений о стоимости имущества (доли в праве собственности на имущество), если стоимость имущества </w:t>
      </w:r>
      <w:r>
        <w:t>(доли в праве собственности на имущество), недостоверно указанная в декларации о доходах и имуществе, отклоняется от фактической стоимости такого имущества (доли в праве собственности на имущество) не более чем на 20 процентов.</w:t>
      </w:r>
    </w:p>
    <w:p w:rsidR="00000000" w:rsidRDefault="00B94DF5">
      <w:pPr>
        <w:pStyle w:val="ConsPlusNormal"/>
        <w:jc w:val="both"/>
      </w:pPr>
      <w:r>
        <w:t>(в ред. Закона Республики Бе</w:t>
      </w:r>
      <w:r>
        <w:t>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Контроль в сфере декларирования доходов и имущества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Государственные органы, иные организации, должностные лица, в которые (которым) представляются  декларации о доходах и имуществе, осуществляют контроль за соблюд</w:t>
      </w:r>
      <w:r>
        <w:t>ением порядка декларирования, в том числе за полнотой и достоверностью сведений, указанных в декларациях о доходах и имуществе, представляемых в соответствии с настоящей главой, если иное не установлено Президентом Республики Беларусь.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Проверка и хранение </w:t>
      </w:r>
      <w:r>
        <w:t xml:space="preserve"> деклараций о доходах и имуществе, представляемых в соответствии с настоящей главой, осуществляются в порядке, определенном Советом Министров Республики Беларусь, если иное не установлено Президентом Республики Беларусь.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Государственные органы, иные органи</w:t>
      </w:r>
      <w:r>
        <w:t>зации, должностные лица, в которые (которым) представляются  декларации о доходах и имуществе, при выявлении в декларации о доходах и имуществе неполных и (или) недостоверных сведений в течение пятнадцати календарных дней со дня установления такого факта н</w:t>
      </w:r>
      <w:r>
        <w:t>аправляют об этом сообщение в налоговый орган по месту жительства лица, обязанного в соответствии с настоящей главой представлять декларации о доходах и имуществе, а также заверенные руководителем или его заместителем копии декларации о доходах и имуществе</w:t>
      </w:r>
      <w:r>
        <w:t xml:space="preserve"> и иных документов, подтверждающих установленный факт, в целях привлечения такого лица к ответственности в соответствии с законодательными актами. Такое сообщение не направляется в случаях, предусмотренных частью восьмой статьи 34 настоящего Закона.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Сведен</w:t>
      </w:r>
      <w:r>
        <w:t>ия, содержащиеся в декларациях о доходах и имуществе, не подлежат распространению, за исключением случаев, предусмотренных законодательными актами.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Лица, допустившие разглашение сведений о доходах и имуществе, несут ответственность в соответствии с законод</w:t>
      </w:r>
      <w:r>
        <w:t>ательными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Изъятие имущества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bookmarkStart w:id="46" w:name="Par565"/>
      <w:bookmarkEnd w:id="46"/>
      <w:r>
        <w:lastRenderedPageBreak/>
        <w:t>Государственные органы, иные организации, должностные лица, в которые (которым) госуд</w:t>
      </w:r>
      <w:r>
        <w:t xml:space="preserve">арственные должностные лица, занимающие ответственное положение, лица, поступившие на гражданскую службу путем избрания, их супруг (супруга), несовершеннолетние дети, в том числе усыновленные (удочеренные), совершеннолетние близкие родственники, совместно </w:t>
      </w:r>
      <w:r>
        <w:t>с ними проживающие и ведущие общее хозяйство, представляют  декларации о доходах и имуществе, а также налоговые органы осуществляют контроль за соответствием стоимости принадлежащего указанным лицам имущества, подлежащего обязательному декларированию, иных</w:t>
      </w:r>
      <w:r>
        <w:t xml:space="preserve"> понесенных расходов доходам, заявленным указанными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расходы.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случаях установления в ходе проверки деклараций о доходах и имуществе лиц, указанных в части первой настоящей статьи, явного превышения стоимости принадлежащего им имущества и иных расходов этих л</w:t>
      </w:r>
      <w:r>
        <w:t>иц за период, когда должностные лица занимали должности, указанные в части первой настоящей статьи, но не более чем за 10 лет, над доходами, полученными из законных источников, имущество и иные расходы на сумму, явно превышающую подтвержденные доходы, безв</w:t>
      </w:r>
      <w:r>
        <w:t>озмездно изымаются (взыскиваются) или взыскивается стоимость такого имущества в доход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законных источников, поним</w:t>
      </w:r>
      <w:r>
        <w:t>ается превышение, составляющее не менее 25 процентов от доходов, полученных из законных источников.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После выявления факта явного превышения стоимости принадлежащего лицам, указанным в части первой настоящей статьи, имущества и иных расходов этих лиц над их</w:t>
      </w:r>
      <w:r>
        <w:t xml:space="preserve"> доходами, полученными из законных источников,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получают у таких лиц письм</w:t>
      </w:r>
      <w:r>
        <w:t>енные объяснения об источниках доходов, за счет которых приобретено имущество, стоимость которого явно превышает доходы, либо явно превышены расходы над доходами. Если лица, указанные в части первой настоящей статьи, отказываются либо не могут объяснить ис</w:t>
      </w:r>
      <w:r>
        <w:t>точники таких доходов либо установлена недостоверность их объяснений,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в т</w:t>
      </w:r>
      <w:r>
        <w:t>ечение десяти дней с момента получения объяснений либо отказа лиц, указанных в части первой настоящей статьи, дать объяснения предлагает этим лицам добровольно передать в доход государства имущество на сумму, явно превышающую подтвержденные доходы, или вып</w:t>
      </w:r>
      <w:r>
        <w:t>латить его стоимость и сумму иных расходов, явно превышающих подтвержденные доходы.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Информация о факте явного превышения стоимости принадлежащего лицам, указанным в части первой настоящей статьи, имущества и иных расходов этих лиц над их доходами, которое </w:t>
      </w:r>
      <w:r>
        <w:t>они отказываются или не могут объяснить либо по которому установлена недостоверность их объяснений, руководителем государственного органа, иной организации, должностным лицом, в который (которому) представляются декларации о доходах и имуществе, или должно</w:t>
      </w:r>
      <w:r>
        <w:t>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(службы) указанных лиц для решения вопроса о наличии оснований для организации и проведения</w:t>
      </w:r>
      <w:r>
        <w:t xml:space="preserve"> проверки в порядке, предусмотренном Уголовно-процессуальным кодексом Республики Беларусь.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предварительного расследован</w:t>
      </w:r>
      <w:r>
        <w:t>ия или уголовного преследования по возбужденному уголовному делу и при отказе лиц, указанных в части первой настоящей статьи, в течение одного месяца со дня предъявления требования добровольно передать в доход государства имущество на сумму, явно превышающ</w:t>
      </w:r>
      <w:r>
        <w:t>ую подтвержденные доходы, либо выплатить его стоимость и иные расходы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полученными из законных ис</w:t>
      </w:r>
      <w:r>
        <w:t>точников,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Спор об изъятии имущества или о взыскании его стоим</w:t>
      </w:r>
      <w:r>
        <w:t>ости либо о взыскании иных расходов на сумму, явно превышающую подтвержденные доходы, рассматривается судом по месту жительства (службы) лиц, указанных в части первой настоящей статьи, в порядке искового производства.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В случае, если имуществом, подлежащим </w:t>
      </w:r>
      <w:r>
        <w:t xml:space="preserve">безвозмездному изъятию в порядке, предусмотренном настоящей статьей, является единственное жилое помещение и при этом у лица, указанного в части первой </w:t>
      </w:r>
      <w:r>
        <w:lastRenderedPageBreak/>
        <w:t>настоящей статьи, отсутствует иное имущество, которое может быть безвозмездно изъято, органы прокуратуры</w:t>
      </w:r>
      <w:r>
        <w:t xml:space="preserve"> обращаются в суд с иском о взыскании суммы, на которую стоимость имущества явно превышает доходы, полученные из законных источников.</w:t>
      </w:r>
    </w:p>
    <w:p w:rsidR="00000000" w:rsidRDefault="00B94DF5">
      <w:pPr>
        <w:pStyle w:val="ConsPlusNormal"/>
      </w:pPr>
    </w:p>
    <w:p w:rsidR="00000000" w:rsidRDefault="00B94DF5">
      <w:pPr>
        <w:pStyle w:val="ConsPlusTitle"/>
        <w:jc w:val="center"/>
        <w:outlineLvl w:val="0"/>
      </w:pPr>
      <w:r>
        <w:t>ГЛАВА 5</w:t>
      </w:r>
    </w:p>
    <w:p w:rsidR="00000000" w:rsidRDefault="00B94DF5">
      <w:pPr>
        <w:pStyle w:val="ConsPlusTitle"/>
        <w:jc w:val="center"/>
      </w:pPr>
      <w:r>
        <w:t>КОРРУПЦИОННЫЕ ПРАВОНАРУШЕНИЯ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Коррупционные правонарушения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bookmarkStart w:id="47" w:name="Par578"/>
      <w:bookmarkEnd w:id="47"/>
      <w:r>
        <w:t>Коррупционными правонарушениям</w:t>
      </w:r>
      <w:r>
        <w:t>и являются: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48" w:name="Par579"/>
      <w:bookmarkEnd w:id="48"/>
      <w: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</w:t>
      </w:r>
      <w:r>
        <w:t>ен на любое действие или бездействие при исполнении служебных (трудовых) обязанностей;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49" w:name="Par580"/>
      <w:bookmarkEnd w:id="49"/>
      <w:r>
        <w:t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</w:t>
      </w:r>
      <w:r>
        <w:t>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предложение или предоставление государственном</w:t>
      </w:r>
      <w:r>
        <w:t xml:space="preserve">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</w:t>
      </w:r>
      <w:r>
        <w:t>служебных (трудовых) обязанностей;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50" w:name="Par582"/>
      <w:bookmarkEnd w:id="50"/>
      <w: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</w:t>
      </w:r>
      <w:r>
        <w:t xml:space="preserve"> виде работы, услуги, покровительства, обещания преимущества для себя или для третьих лиц;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</w:t>
      </w:r>
      <w:r>
        <w:t>от любой деятельности, указанной в абзацах втором, третьем, пятом и двенадцатом настоящей части;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принятие государственным должностным или приравненным к нему лицом либо иностранным должностным лицом</w:t>
      </w:r>
      <w:r>
        <w:t xml:space="preserve"> в связи с исполнением служебных (трудовых) обязанностей имущества или получение другой выгоды в виде работы, услуги для себя или третьих лиц, за исключением случаев, предусмотренных частью седьмой статьи 17 настоящего Закона;</w:t>
      </w:r>
    </w:p>
    <w:p w:rsidR="00000000" w:rsidRDefault="00B94DF5">
      <w:pPr>
        <w:pStyle w:val="ConsPlusNormal"/>
        <w:jc w:val="both"/>
      </w:pPr>
      <w:r>
        <w:t>(в ред. Закона Республики Бел</w:t>
      </w:r>
      <w:r>
        <w:t>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</w:t>
      </w:r>
      <w:r>
        <w:t>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</w:t>
      </w:r>
      <w:r>
        <w:t>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</w:t>
      </w:r>
      <w:r>
        <w:t xml:space="preserve">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</w:t>
      </w:r>
      <w:r>
        <w:t>партнеров;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</w:t>
      </w:r>
      <w:r>
        <w:t>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лицом в личных и иных внеслужебных инте</w:t>
      </w:r>
      <w:r>
        <w:t xml:space="preserve">ресах </w:t>
      </w:r>
      <w:r>
        <w:lastRenderedPageBreak/>
        <w:t xml:space="preserve">предоставленного ему для исполнения служебных (трудовых) обязанностей имущества государственного органа, иной государственной организации, организации, в уставном фонде которой 50 и более процентов долей (акций) находится в собственности государства </w:t>
      </w:r>
      <w:r>
        <w:t>и (или) его административно-территориальных единиц, если это не предусмотрено законодательными актами и постановлениями Совета Министров Республики Беларусь;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51" w:name="Par592"/>
      <w:bookmarkEnd w:id="51"/>
      <w:r>
        <w:t>хищение, в том числе мелкое, путем злоупотребления служебными полномочиями.</w:t>
      </w:r>
    </w:p>
    <w:p w:rsidR="00000000" w:rsidRDefault="00B94DF5">
      <w:pPr>
        <w:pStyle w:val="ConsPlusNormal"/>
        <w:jc w:val="both"/>
      </w:pPr>
      <w:r>
        <w:t>(</w:t>
      </w:r>
      <w:r>
        <w:t>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Совершение указанных в части первой настоящей статьи правонарушений влечет за собой ответственность в соответствии с законодательными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38. Ответственность юридических лиц за коррупцию</w:t>
      </w:r>
    </w:p>
    <w:p w:rsidR="00000000" w:rsidRDefault="00B94DF5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Если физическим лицом от имени или в интересах юридического лица, в том числе иностранного, осуществлялся подкуп государственного должностного или приравненного к нему лица либо иностранного должно</w:t>
      </w:r>
      <w:r>
        <w:t>стного лица, это юридическое лицо несет ответственность в соответствии с законодательными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39. Гарантии физическим лицам, способствующим выявлению коррупции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Физическое лицо, сообщившее о факте правонарушения, создающего условия для коррупци</w:t>
      </w:r>
      <w:r>
        <w:t>и, коррупционного правонарушения или иным образом способствующее выявлению коррупции, находится под защитой государства.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Физическому лицу, способствующему выявлению коррупции, его супругу (супруге), близким родственникам или свойственникам при наличии дост</w:t>
      </w:r>
      <w:r>
        <w:t>аточных данных, указывающих на то, что в отношении их имеется реальная угроза убийства, применения насилия, уничтожения или повреждения имущества, осуществления других противоправных действий, гарантируется применение мер по обеспечению безопасности в поря</w:t>
      </w:r>
      <w:r>
        <w:t>дке, установленном законодательными актами.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Физическому лицу, способствующему выявлению коррупции, в случаях и порядке, определенных Советом Министров Республики Беларусь, выплачиваются вознаграждение и другие выплаты, которые не указываются в декларации о</w:t>
      </w:r>
      <w:r>
        <w:t xml:space="preserve"> доходах и имуществе.</w:t>
      </w:r>
    </w:p>
    <w:p w:rsidR="00000000" w:rsidRDefault="00B94DF5">
      <w:pPr>
        <w:pStyle w:val="ConsPlusNormal"/>
      </w:pPr>
    </w:p>
    <w:p w:rsidR="00000000" w:rsidRDefault="00B94DF5">
      <w:pPr>
        <w:pStyle w:val="ConsPlusTitle"/>
        <w:jc w:val="center"/>
        <w:outlineLvl w:val="0"/>
      </w:pPr>
      <w:r>
        <w:t>ГЛАВА 6</w:t>
      </w:r>
    </w:p>
    <w:p w:rsidR="00000000" w:rsidRDefault="00B94DF5">
      <w:pPr>
        <w:pStyle w:val="ConsPlusTitle"/>
        <w:jc w:val="center"/>
      </w:pPr>
      <w:r>
        <w:t>УСТРАНЕНИЕ ПОСЛЕДСТВИЙ ПРАВОНАРУШЕНИЙ, СОЗДАЮЩИХ УСЛОВИЯ ДЛЯ КОРРУПЦИИ, И КОРРУПЦИОННЫХ ПРАВОНАРУШЕНИЙ</w:t>
      </w:r>
    </w:p>
    <w:p w:rsidR="00000000" w:rsidRDefault="00B94DF5">
      <w:pPr>
        <w:pStyle w:val="ConsPlusNormal"/>
        <w:jc w:val="center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Изъятие (взыскание) незаконно полученного имущества,</w:t>
      </w:r>
      <w:r>
        <w:rPr>
          <w:b/>
          <w:bCs/>
        </w:rPr>
        <w:t xml:space="preserve"> стоимости незаконно полученных работ, услуг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D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DF5" w:rsidRDefault="00B94DF5">
            <w:pPr>
              <w:pStyle w:val="ConsPlusNormal"/>
              <w:jc w:val="both"/>
              <w:rPr>
                <w:color w:val="392C69"/>
              </w:rPr>
            </w:pPr>
            <w:r w:rsidRPr="00B94DF5">
              <w:rPr>
                <w:color w:val="392C69"/>
              </w:rPr>
              <w:t>Законом Республики Беларусь от 30.12.2022 N 232-З в часть первую статьи 40 внесены изменения, действие которых распространяется на правоотношения в соответствии со статьей 5 указанного Закона.</w:t>
            </w:r>
          </w:p>
        </w:tc>
      </w:tr>
    </w:tbl>
    <w:p w:rsidR="00000000" w:rsidRDefault="00B94DF5">
      <w:pPr>
        <w:pStyle w:val="ConsPlusNormal"/>
        <w:spacing w:before="260"/>
        <w:ind w:firstLine="540"/>
        <w:jc w:val="both"/>
      </w:pPr>
      <w:r>
        <w:t>Денежные средства, предоставленные государственному должностно</w:t>
      </w:r>
      <w:r>
        <w:t>му или приравненному к нему лицу в результате совершения коррупционного правонарушения и (или) принятые им в результате совершения такого правонарушения, подлежат перечислению им в республиканский бюджет в течение десяти дней со дня, когда государственному</w:t>
      </w:r>
      <w:r>
        <w:t xml:space="preserve"> должностному или приравненному к нему лицу стало об этом известно.</w:t>
      </w:r>
    </w:p>
    <w:p w:rsidR="00000000" w:rsidRDefault="00B94DF5">
      <w:pPr>
        <w:pStyle w:val="ConsPlusNormal"/>
        <w:jc w:val="both"/>
      </w:pPr>
      <w:r>
        <w:t>(часть первая статьи 40 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Имущество, за исключением денежных средств, в том числе подарки, предоставленное </w:t>
      </w:r>
      <w:r>
        <w:lastRenderedPageBreak/>
        <w:t>государственному должностн</w:t>
      </w:r>
      <w:r>
        <w:t>ому или приравненному к нему лицу и (или) принятое им с нарушением порядка, установленного законодательными актами, в связи с исполнением служебных (трудовых) обязанностей, подлежит безвозмездной сдаче по месту службы (работы) указанного лица.</w:t>
      </w:r>
    </w:p>
    <w:p w:rsidR="00000000" w:rsidRDefault="00B94DF5">
      <w:pPr>
        <w:pStyle w:val="ConsPlusNormal"/>
        <w:jc w:val="both"/>
      </w:pPr>
      <w:r>
        <w:t>(часть втора</w:t>
      </w:r>
      <w:r>
        <w:t>я статьи 40 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 невозможности сдачи имущества по месту службы (работы) государственное должностное или приравненное к нему лицо обязано возместить его стоимость, а также стоимость работ, услуг, котор</w:t>
      </w:r>
      <w:r>
        <w:t>ыми оно незаконно воспользовалось, путем перечисления денежных средств в республиканский бюджет в порядке, установленном актами законодательства.</w:t>
      </w:r>
    </w:p>
    <w:p w:rsidR="00000000" w:rsidRDefault="00B94DF5">
      <w:pPr>
        <w:pStyle w:val="ConsPlusNormal"/>
        <w:jc w:val="both"/>
      </w:pPr>
      <w:r>
        <w:t>(часть третья статьи 40 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Государственное должностное и</w:t>
      </w:r>
      <w:r>
        <w:t>ли приравненное к нему лицо обязано сдать незаконно принятое супругом (супругой), близкими родственниками или свойственниками имущество в финансовый орган по месту своего жительства в течение десяти дней со дня, когда государственному должностному или прир</w:t>
      </w:r>
      <w:r>
        <w:t>авненному к нему лицу стало об этом известно, либо в течение указанного срока возместить его стоимость, а также стоимость работ, услуг, которыми незаконно воспользовались супруг (супруга), близкие родственники или свойственники, путем перечисления денежных</w:t>
      </w:r>
      <w:r>
        <w:t xml:space="preserve"> средств в республиканский бюджет в порядке, установленном актами законодательства. Денежные средства, предоставленные супругу (супруге) государственного должностного или приравненного к нему лица, близким родственникам или свойственникам и (или) принятые </w:t>
      </w:r>
      <w:r>
        <w:t>ими в нарушение законодательства о борьбе с коррупцией, подлежат перечислению в республиканский бюджет в течение десяти дней со дня, когда государственному должностному или приравненному к нему лицу стало об этом известно.</w:t>
      </w:r>
    </w:p>
    <w:p w:rsidR="00000000" w:rsidRDefault="00B94DF5">
      <w:pPr>
        <w:pStyle w:val="ConsPlusNormal"/>
        <w:jc w:val="both"/>
      </w:pPr>
      <w:r>
        <w:t>(часть четвертая статьи 40 в ред.</w:t>
      </w:r>
      <w:r>
        <w:t xml:space="preserve">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случае, если государственное должностное или приравненное к нему лицо отказывается добровольно перечислить (сдать) незаконно принятые им или супругом (супругой), близкими родственниками или свойственника</w:t>
      </w:r>
      <w:r>
        <w:t xml:space="preserve">ми денежные средства, иное имущество либо возместить его стоимость, а также стоимость работ, услуг, незаконно полученных им или супругом (супругой), близкими родственниками или свойственниками, при отсутствии признаков преступления, эти денежные средства, </w:t>
      </w:r>
      <w:r>
        <w:t>иное имущество, стоимость работ, услуг подлежат взысканию в доход государства на основании решения суда по иску государственных органов, осуществляющих борьбу с коррупцией. Государственные органы, осуществляющие борьбу с коррупцией, до обращения в суд впра</w:t>
      </w:r>
      <w:r>
        <w:t>ве наложить арест на денежные средства, иное имущество, незаконно принятые государственным должностным или приравненным к нему лицом либо иностранным должностным лицом, не обладающим дипломатическим иммунитетом.</w:t>
      </w:r>
    </w:p>
    <w:p w:rsidR="00000000" w:rsidRDefault="00B94DF5">
      <w:pPr>
        <w:pStyle w:val="ConsPlusNormal"/>
        <w:jc w:val="both"/>
      </w:pPr>
      <w:r>
        <w:t>(часть пятая статьи 40 в ред. Закона Республ</w:t>
      </w:r>
      <w:r>
        <w:t>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Имущество, полученное государственным органом или иной государственной организацией с нарушением порядка их финансирования, подлежит изъятию на основании решения суда по иску государственных органов, осуществляющих борьб</w:t>
      </w:r>
      <w:r>
        <w:t>у с коррупцией, и реализации в порядке, установленном законодательством для реализации имущества, изъятого, арестованного или обращенного в доход государства, а стоимость работ, услуг, полученных с нарушением этого порядка, - перечислению в республиканский</w:t>
      </w:r>
      <w:r>
        <w:t xml:space="preserve"> бюджет.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41. Отмена решений,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Решения, принятые в результате совершения правонарушений, создающих условия для коррупции, или коррупционных правонарушений, могут быть отменены государственным органом, иной организацией или должностным лицом, уполномоченными на их принятие, либо вышестоя</w:t>
      </w:r>
      <w:r>
        <w:t>щим государственным органом, иной вышестоящей организацией, вышестоящим должностным лицом или судом по иску государственных органов, иных организаций или граждан Республики Беларусь.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Физическое или юридическое лицо, чьи права и охраняемые законом интересы </w:t>
      </w:r>
      <w:r>
        <w:t>ущемлены в результате принятия таких решений, вправе обжаловать их в судебном порядке.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42. Меры правовой защиты лиц, которым причинен вред совершением правонарушения, создающего условия для коррупции, или коррупционного правонарушения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Вред, причин</w:t>
      </w:r>
      <w:r>
        <w:t>енный совершением правонарушения, создающего условия для коррупции, или коррупционного правонарушения, возмещается в порядке, установленном законодательными актами.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lastRenderedPageBreak/>
        <w:t>По требованиям, связанным с возмещением вреда, причиненного совершением правонарушения, соз</w:t>
      </w:r>
      <w:r>
        <w:t>дающего условия для коррупции, или коррупционного правонарушения, устанавливается десятилетний срок исковой давности, исчисляемый со дня их совершения.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43. Обязанности и ответственность руководителей государственных органов, иных организаций за неп</w:t>
      </w:r>
      <w:r>
        <w:rPr>
          <w:b/>
          <w:bCs/>
        </w:rPr>
        <w:t>ринятие мер по борьбе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bookmarkStart w:id="52" w:name="Par639"/>
      <w:bookmarkEnd w:id="52"/>
      <w:r>
        <w:t>Руководители государственных органов и иных организаций в пределах своей компетенции обязаны: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принимать установленные настоящим Законом и иными актами законодательства меры, направленные на борьбу с коррупцие</w:t>
      </w:r>
      <w:r>
        <w:t>й, в том числе на предупреждение и выявление нарушений законодательства о борьбе с коррупцией, устранение последствий, наступивших в результате таких нарушений, причин и условий, им способствующих;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привлекать лиц, совершивших правонарушения, создающие условия для коррупции, или коррупционные правонарушения, а также нарушивших письменное обязательство, предусмотренное статьей 16 настоящего Закона, к дисциплинарной ответственности вплоть до освобождени</w:t>
      </w:r>
      <w:r>
        <w:t>я от занимаемой должности (увольнения) в порядке, установленном законодательными актами;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информировать государственные органы, осуществляющие борьбу с коррупцией, о фактах совершения подчиненными ра</w:t>
      </w:r>
      <w:r>
        <w:t>ботниками правонарушений, создающих условия для коррупции, или коррупционных правонарушений в течение десяти дней с момента, когда им стало известно о совершении таких правонарушений.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Руководители государственных органов и иных организаций, не выполнившие </w:t>
      </w:r>
      <w:r>
        <w:t>или не в полной мере выполнившие требования, предусмотренные частью первой настоящей статьи, а также не предоставившие информацию, запрошенную государственными органами, осуществляющими борьбу с коррупцией, и необходимую для выполнения их функций, несут от</w:t>
      </w:r>
      <w:r>
        <w:t>ветственность в соответствии с законодательными актами.</w:t>
      </w:r>
    </w:p>
    <w:p w:rsidR="00000000" w:rsidRDefault="00B94DF5">
      <w:pPr>
        <w:pStyle w:val="ConsPlusNormal"/>
      </w:pPr>
    </w:p>
    <w:p w:rsidR="00000000" w:rsidRDefault="00B94DF5">
      <w:pPr>
        <w:pStyle w:val="ConsPlusTitle"/>
        <w:jc w:val="center"/>
        <w:outlineLvl w:val="0"/>
      </w:pPr>
      <w:r>
        <w:t>ГЛАВА 7</w:t>
      </w:r>
    </w:p>
    <w:p w:rsidR="00000000" w:rsidRDefault="00B94DF5">
      <w:pPr>
        <w:pStyle w:val="ConsPlusTitle"/>
        <w:jc w:val="center"/>
      </w:pPr>
      <w:r>
        <w:t>КОНТРОЛЬ И НАДЗОР ЗА ДЕЯТЕЛЬНОСТЬЮ ПО БОРЬБЕ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44. Государственный контроль за деятельностью специальных подразделений по борьбе с коррупцией</w:t>
      </w:r>
    </w:p>
    <w:p w:rsidR="00000000" w:rsidRDefault="00B94DF5">
      <w:pPr>
        <w:pStyle w:val="ConsPlusNormal"/>
        <w:ind w:firstLine="540"/>
        <w:jc w:val="both"/>
      </w:pPr>
      <w:r>
        <w:t>(в ред. Закона Республики Бела</w:t>
      </w:r>
      <w:r>
        <w:t>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Государственный контроль за деятельностью специальных подразделений по борьбе с коррупцией в органах прокуратуры, внутренних дел и государственной безопасности осуществляют соответственно Генеральный прокурор, Министр внутренних дел и Председатель Комитета</w:t>
      </w:r>
      <w:r>
        <w:t xml:space="preserve"> государственной безопасности.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45. Надзор за исполнением законодательства о борьбе с коррупцией</w:t>
      </w:r>
    </w:p>
    <w:p w:rsidR="00000000" w:rsidRDefault="00B94DF5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Надзор за точным и единообразным исполнением законодательства о борьбе с коррупцией осуществл</w:t>
      </w:r>
      <w:r>
        <w:t>яют Генеральный прокурор и подчиненные ему прокуроры.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46. Общественный контроль в сфере борьбы с коррупцией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Общественный контроль в сфере борьбы с коррупцией осуществляется гражданами Республики Беларусь, организациями, в том числе общественными о</w:t>
      </w:r>
      <w:r>
        <w:t>бъединениями, в порядке, определенном законодательными актами, постановлениями Совета Министров Республики Беларусь.</w:t>
      </w:r>
    </w:p>
    <w:p w:rsidR="00000000" w:rsidRDefault="00B94DF5">
      <w:pPr>
        <w:pStyle w:val="ConsPlusNormal"/>
        <w:spacing w:before="200"/>
        <w:ind w:firstLine="540"/>
        <w:jc w:val="both"/>
      </w:pPr>
      <w:bookmarkStart w:id="53" w:name="Par663"/>
      <w:bookmarkEnd w:id="53"/>
      <w:r>
        <w:t>Деятельность граждан Республики Беларусь, организаций, в том числе общественных объединений, при осуществлении общественного ко</w:t>
      </w:r>
      <w:r>
        <w:t>нтроля в сфере борьбы с коррупцией может осуществляться в следующих формах: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участие в разработке и публичном обсуждении проектов нормативных правовых актов о борьбе с коррупцией;</w:t>
      </w:r>
    </w:p>
    <w:p w:rsidR="00000000" w:rsidRDefault="00B94DF5">
      <w:pPr>
        <w:pStyle w:val="ConsPlusNormal"/>
        <w:jc w:val="both"/>
      </w:pPr>
      <w:r>
        <w:lastRenderedPageBreak/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участие в деятельно</w:t>
      </w:r>
      <w:r>
        <w:t>сти созданных в государственных органах и организациях комиссий по противодействию коррупции;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иные формы такого участия, предусмотренные законодательными актами.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Деятельность представителей общественных объединений при осуществлении общественного контроля </w:t>
      </w:r>
      <w:r>
        <w:t>в сфере борьбы с коррупцией наряду с формами, предусмотренными частью второй настоящей статьи, может осуществляться в следующих формах: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проведение общественной экспертизы проектов нормативных правовых актов о борьбе с коррупцией и направление соответствующ</w:t>
      </w:r>
      <w:r>
        <w:t>их заключений в государственные органы, осуществляющие борьбу с коррупцией;</w:t>
      </w:r>
    </w:p>
    <w:p w:rsidR="00000000" w:rsidRDefault="00B94DF5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участие в заседаниях коллегий государственных органов, осуществляющих борьбу с коррупцией, координационных совещаний по бо</w:t>
      </w:r>
      <w:r>
        <w:t>рьбе с преступностью и коррупцией с правом совещательного голоса;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участие в пр</w:t>
      </w:r>
      <w:r>
        <w:t>оведении социологических опросов по вопросам противодействия коррупции.</w:t>
      </w:r>
    </w:p>
    <w:p w:rsidR="00000000" w:rsidRDefault="00B94DF5">
      <w:pPr>
        <w:pStyle w:val="ConsPlusNormal"/>
      </w:pPr>
    </w:p>
    <w:p w:rsidR="00000000" w:rsidRDefault="00B94DF5">
      <w:pPr>
        <w:pStyle w:val="ConsPlusTitle"/>
        <w:jc w:val="center"/>
        <w:outlineLvl w:val="0"/>
      </w:pPr>
      <w:r>
        <w:t>ГЛАВА 8</w:t>
      </w:r>
    </w:p>
    <w:p w:rsidR="00000000" w:rsidRDefault="00B94DF5">
      <w:pPr>
        <w:pStyle w:val="ConsPlusTitle"/>
        <w:jc w:val="center"/>
      </w:pPr>
      <w:r>
        <w:t>ЗАКЛЮЧИТЕЛЬНЫЕ ПОЛОЖЕНИЯ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47. Внесение дополнений и изменений в некоторые законы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1. Внести в статью 42 Закона Республики Беларусь от 17 декабря 1992 года "О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</w:t>
      </w:r>
      <w:r>
        <w:t xml:space="preserve"> экспертиз Республики Беларусь, органов и подразделений по чрезвычайным ситуациям и органов финансовых расследований" (Ведамасцi Вярхоўнага Савета Рэспублiкi Беларусь, 1992 г., N 36, ст. 571; Национальный реестр правовых актов Республики Беларусь, 2003 г.,</w:t>
      </w:r>
      <w:r>
        <w:t xml:space="preserve"> N 127, 2/993; 2011 г., N 140, 2/1877; Национальный правовой Интернет-портал Республики Беларусь, 17.07.2014, 2/2184) следующее дополнение: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после части третьей дополнить статью частью следующего содержания: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"При исчислении пенсий за выслугу лет военнослужа</w:t>
      </w:r>
      <w:r>
        <w:t>щим, проходившим военную службу по контракту, лицам начальствующего и рядового состава, совершившим в период прохождения военной службы (службы) тяжкое или особо тяжкое преступление против интересов службы либо тяжкое или особо тяжкое преступление, сопряже</w:t>
      </w:r>
      <w:r>
        <w:t>нное с использованием должностным лицом своих служебных полномочий, оклад по воинскому (специальному) званию учитывается по воинскому званию "рядовой" или соответствующему ему специальному званию.";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часть четвертую считать частью пятой.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2. Пункт 2 статьи 2</w:t>
      </w:r>
      <w:r>
        <w:t>36 Гражданского кодекса Республики Беларусь от 7 декабря 1998 года (Ведамасцi Нацыянальнага сходу Рэспублiкi Беларусь, 1999 г., N 7-9, ст. 101) дополнить подпунктом 10 следующего содержания: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"10) безвозмездное изъятие имущества в случаях, предусмотренных з</w:t>
      </w:r>
      <w:r>
        <w:t>аконодательными актами в сфере борьбы с коррупцией.".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3. Внести в Уголовный кодекс Республики Беларусь от 9 июля 1999 года (Национальный реестр правовых актов Республики Беларусь, 1999 г., N 76, 2/50; 2006 г., N 111, 2/1242) следующие дополнения и изменени</w:t>
      </w:r>
      <w:r>
        <w:t>е: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части 5 статьи 4: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пункт 7 после слов "государственной безопасности," дополнить словами "пограничной службы,";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lastRenderedPageBreak/>
        <w:t>дополнить часть пунктом 8 следующего содержания: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"8) иные должностные лица, должности которых включены в кадровый реестр Главы государства Ре</w:t>
      </w:r>
      <w:r>
        <w:t>спублики Беларусь и кадровый реестр Совета Министров Республики Беларусь.";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абзаце первом статьи 429 слово "доверенное" заменить словом "иное".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4. Внести в Уголовно-процессуальный кодекс Республики Беларусь от 16 июля 1999 года (Национальный реестр право</w:t>
      </w:r>
      <w:r>
        <w:t>вых актов Республики Беларусь, 2000 г., N 77-78, 2/71; N 47, 2/152) следующие дополнения и изменение: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статью 29 дополнить частью 4 следующего содержания: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"4. Если обстоятельства, указанные в пунктах 3 (при наличии лица, подлежащего привлечению в качестве о</w:t>
      </w:r>
      <w:r>
        <w:t>бвиняемого) и 4 части 1 настоящей статьи, обнаруживаются на стадии рассмотрения заявления или сообщения о преступлении, производство предварительного следствия обязательно.";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статью 252 дополнить частью 4 следующего содержания: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"4. В случае прекращения пре</w:t>
      </w:r>
      <w:r>
        <w:t>дварительного расследования или уголовного преследования по основаниям, предусмотренным пунктами 3 и 4 части 1 статьи 29, пунктом 5 части 1 или частью 2 статьи 30 настоящего Кодекса, в отношении лица по факту совершения им в период прохождения государствен</w:t>
      </w:r>
      <w:r>
        <w:t>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поста</w:t>
      </w:r>
      <w:r>
        <w:t>новления о прекращении предварительного расследования или уголовного преследования направляется в орган, осуществляющий назначение и перерасчет пенсий по месту жительства этого лица.";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часть 3 статьи 303 изложить в следующей редакции: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"3. При прекращении п</w:t>
      </w:r>
      <w:r>
        <w:t>роизводства по уголовному делу отменяются примененные меры пресечения и иные меры процессуального принуждения, а также меры обеспечения гражданского иска и конфискации имущества, разрешается вопрос о вещественных доказательствах и разъясняется право на воз</w:t>
      </w:r>
      <w:r>
        <w:t>мещение причиненного вреда. Копия определения (постановления) о прекращении производства по уголовному делу направляется лицу, привлекавшемуся в качестве обвиняемого, потерпевшему или их законным представителям. В случае прекращения производства по уголовн</w:t>
      </w:r>
      <w:r>
        <w:t>ому делу в судебном заседании по основаниям, предусмотренным пунктами 3 и 4 части 1 статьи 29, пунктом 5 части 1 статьи 30 настоящего Кодекса, в отношении лица по факту совершения им в период прохождения государственной, военной службы или службы в военизи</w:t>
      </w:r>
      <w:r>
        <w:t>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определения (постановления) о прекращении про</w:t>
      </w:r>
      <w:r>
        <w:t>изводства по уголовному делу направляется в орган, осуществляющий назначение и перерасчет пенсий по месту жительства этого лица.";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часть 1 статьи 401 после второго предложения дополнить предложением следующего содержания: "При осуждении лица за совершение </w:t>
      </w:r>
      <w:r>
        <w:t>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</w:t>
      </w:r>
      <w:r>
        <w:t>их служебных полномочий, копия приговора, вступившего в законную силу, направляется в орган, осуществляющий назначение и перерасчет пенсий по месту жительства этого лица.".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5. Внести в Трудовой кодекс Республики Беларусь от 26 июля 1999 года (Национальный реестр правовых актов Республики Беларусь, 1999 г., N 80, 2/70; 2007 г., N 183, 2/1369; Национальный правовой Интернет-портал Республики Беларусь, 24.01.2014, 2/2129) следую</w:t>
      </w:r>
      <w:r>
        <w:t>щие дополнения и изменения: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статье 27: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название статьи дополнить словами "или свойственников";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часть первую изложить в следующей редакции: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"Запрещается совместная работа в одной и той же государственной организации (обособленном </w:t>
      </w:r>
      <w:r>
        <w:lastRenderedPageBreak/>
        <w:t>подразделении) на должнос</w:t>
      </w:r>
      <w:r>
        <w:t>ти руководителя (его заместителей), главного бухгалтера (его заместителей) и кассира лиц, состоящих между собой в близком родстве или свойстве (родители, дети, усыновители (удочерители), усыновленные (удочеренные), родные братья и сестры, дед, бабка, внуки</w:t>
      </w:r>
      <w:r>
        <w:t>, супруги и такие же родственники супруга (супруги)), если их работа связана с непосредственной подчиненностью или подконтрольностью одного из них другому.";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статье 47: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из пункта 5 слова "либо нарушения" исключить;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дополнить статью пунктом 5-1 следующего</w:t>
      </w:r>
      <w:r>
        <w:t xml:space="preserve"> содержания: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"5-1) нарушения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коррупцией, совершения правонарушения, создающего условия для коррупции</w:t>
      </w:r>
      <w:r>
        <w:t>, или коррупционного правонарушения;";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в пункте 3 части первой статьи 198 слова "пункт 1" заменить словами "пункты 1 и 5-1".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6. Утратил силу.</w:t>
      </w:r>
    </w:p>
    <w:p w:rsidR="00000000" w:rsidRDefault="00B94DF5">
      <w:pPr>
        <w:pStyle w:val="ConsPlusNormal"/>
        <w:jc w:val="both"/>
      </w:pPr>
      <w:r>
        <w:t>(п. 6 статьи 47 утратил силу с 1 марта 2021 года. - Закон Республики Беларусь от 06.01.2021 N 93-З)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7. Утратил сил</w:t>
      </w:r>
      <w:r>
        <w:t>у.</w:t>
      </w:r>
    </w:p>
    <w:p w:rsidR="00000000" w:rsidRDefault="00B94DF5">
      <w:pPr>
        <w:pStyle w:val="ConsPlusNormal"/>
        <w:jc w:val="both"/>
      </w:pPr>
      <w:r>
        <w:t>(п. 7 статьи 47 утратил силу с 1 января 2023 года. - Закон Республики Беларусь от 01.06.2022 N 175-З)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8. Утратил силу.</w:t>
      </w:r>
    </w:p>
    <w:p w:rsidR="00000000" w:rsidRDefault="00B94DF5">
      <w:pPr>
        <w:pStyle w:val="ConsPlusNormal"/>
        <w:jc w:val="both"/>
      </w:pPr>
      <w:r>
        <w:t>(п. 8 статьи 47 утратил силу с 1 марта 2021 года. - Закон Республики Беларусь от 06.01.2021 N 93-З)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bookmarkStart w:id="54" w:name="Par717"/>
      <w:bookmarkEnd w:id="54"/>
      <w:r>
        <w:rPr>
          <w:b/>
          <w:bCs/>
        </w:rPr>
        <w:t xml:space="preserve">Статья 48. Признание </w:t>
      </w:r>
      <w:r>
        <w:rPr>
          <w:b/>
          <w:bCs/>
        </w:rPr>
        <w:t>утратившими силу некоторых законов и отдельных положений законов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Закон Республики Беларусь от 20 июля 2006 года "О борьбе с коррупцией" (Национальный реестр правовых актов Республики Беларусь, 2006 г., N 122, 2/1262);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 xml:space="preserve">статью 15 </w:t>
      </w:r>
      <w:r>
        <w:t>Закона Республики Беларусь от 21 июля 2008 года "О внесении изменений и дополнений в некоторые законы Республики Беларусь по вопросам деятельности органов внутренних дел Республики Беларусь" (Национальный реестр правовых актов Республики Беларусь, 2008 г.,</w:t>
      </w:r>
      <w:r>
        <w:t xml:space="preserve"> N 184, 2/1514);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статью 2 Закона Республики Беларусь от 3 декабря 2009 года "О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средств" (Националь</w:t>
      </w:r>
      <w:r>
        <w:t>ный реестр правовых актов Республики Беларусь, 2009 г., N 300, 2/1616);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статью 13 Закона Республики Беларусь от 28 декабря 2009 года "О внесении изменений и дополнений в некоторые законы Республики Беларусь" (Национальный реестр правовых актов Республики Б</w:t>
      </w:r>
      <w:r>
        <w:t>еларусь, 2010 г., N 5, 2/1630);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статью 4 Закона Республики Беларусь от 14 июня 2010 года "О внесении изменений и дополнений в некоторые законы Республики Беларусь по вопросам предотвращения легализации доходов, полученных преступным путем, и финансирования</w:t>
      </w:r>
      <w:r>
        <w:t xml:space="preserve"> террористической деятельности" (Национальный реестр правовых актов Республики Беларусь, 2010 г., N 147, 2/1684);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Закон Ре</w:t>
      </w:r>
      <w:r>
        <w:t>спублики Беларусь от 22 декабря 2011 года "О внесении изменений и дополнений в Закон Республики Беларусь "О борьбе с коррупцией" (Национальный реестр правовых актов Республики Беларусь, 2012 г., N 5, 2/1885).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49. Меры по реализации положений настоя</w:t>
      </w:r>
      <w:r>
        <w:rPr>
          <w:b/>
          <w:bCs/>
        </w:rPr>
        <w:t>щего Закона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lastRenderedPageBreak/>
        <w:t>привести решения Правительства Республики Беларусь в соо</w:t>
      </w:r>
      <w:r>
        <w:t>тветствие с настоящим Законом;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принять иные меры, необходимые для</w:t>
      </w:r>
      <w:r>
        <w:t xml:space="preserve"> реализации положений настоящего Закона.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50. Вступление в силу настоящего Закона</w:t>
      </w:r>
    </w:p>
    <w:p w:rsidR="00000000" w:rsidRDefault="00B94DF5">
      <w:pPr>
        <w:pStyle w:val="ConsPlusNormal"/>
      </w:pPr>
    </w:p>
    <w:p w:rsidR="00000000" w:rsidRDefault="00B94DF5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статьи 1 - 48 - через шесть месяцев после официального опубликования настоящего Закона;</w:t>
      </w:r>
    </w:p>
    <w:p w:rsidR="00000000" w:rsidRDefault="00B94DF5">
      <w:pPr>
        <w:pStyle w:val="ConsPlusNormal"/>
        <w:spacing w:before="200"/>
        <w:ind w:firstLine="540"/>
        <w:jc w:val="both"/>
      </w:pPr>
      <w:r>
        <w:t>иные положения - после оф</w:t>
      </w:r>
      <w:r>
        <w:t>ициального опубликования настоящего Закона.</w:t>
      </w:r>
    </w:p>
    <w:p w:rsidR="00000000" w:rsidRDefault="00B94DF5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B94DF5">
        <w:tc>
          <w:tcPr>
            <w:tcW w:w="5103" w:type="dxa"/>
          </w:tcPr>
          <w:p w:rsidR="00000000" w:rsidRPr="00B94DF5" w:rsidRDefault="00B94DF5">
            <w:pPr>
              <w:pStyle w:val="ConsPlusNormal"/>
            </w:pPr>
            <w:r w:rsidRPr="00B94DF5">
              <w:t>Президент Республики Беларусь</w:t>
            </w:r>
          </w:p>
        </w:tc>
        <w:tc>
          <w:tcPr>
            <w:tcW w:w="5103" w:type="dxa"/>
          </w:tcPr>
          <w:p w:rsidR="00000000" w:rsidRPr="00B94DF5" w:rsidRDefault="00B94DF5">
            <w:pPr>
              <w:pStyle w:val="ConsPlusNormal"/>
              <w:jc w:val="right"/>
            </w:pPr>
            <w:r w:rsidRPr="00B94DF5">
              <w:t>А.Лукашенко</w:t>
            </w:r>
          </w:p>
        </w:tc>
      </w:tr>
    </w:tbl>
    <w:p w:rsidR="00000000" w:rsidRDefault="00B94DF5">
      <w:pPr>
        <w:pStyle w:val="ConsPlusNormal"/>
      </w:pPr>
    </w:p>
    <w:p w:rsidR="00000000" w:rsidRDefault="00B94DF5">
      <w:pPr>
        <w:pStyle w:val="ConsPlusNormal"/>
      </w:pPr>
    </w:p>
    <w:p w:rsidR="00000000" w:rsidRDefault="00B94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DF5" w:rsidRDefault="00B94DF5">
      <w:pPr>
        <w:pStyle w:val="ConsPlusNormal"/>
        <w:rPr>
          <w:sz w:val="16"/>
          <w:szCs w:val="16"/>
        </w:rPr>
      </w:pPr>
    </w:p>
    <w:sectPr w:rsidR="00B94D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A13"/>
    <w:rsid w:val="00972A13"/>
    <w:rsid w:val="00B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676BA5-76EB-466C-883A-351E7D78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19963</Words>
  <Characters>113795</Characters>
  <Application>Microsoft Office Word</Application>
  <DocSecurity>2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133492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PC</dc:creator>
  <cp:keywords/>
  <dc:description/>
  <cp:lastModifiedBy>PC</cp:lastModifiedBy>
  <cp:revision>2</cp:revision>
  <dcterms:created xsi:type="dcterms:W3CDTF">2023-03-30T09:37:00Z</dcterms:created>
  <dcterms:modified xsi:type="dcterms:W3CDTF">2023-03-30T09:37:00Z</dcterms:modified>
</cp:coreProperties>
</file>