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FC" w:rsidRDefault="00522FFC" w:rsidP="00522FFC">
      <w:pPr>
        <w:pStyle w:val="a3"/>
        <w:jc w:val="center"/>
      </w:pPr>
      <w:r>
        <w:t>КОНТРОЛЬНЫЕ ЦИФРЫ ПРИЕМА ЛИЦ</w:t>
      </w:r>
    </w:p>
    <w:p w:rsidR="00522FFC" w:rsidRDefault="00522FFC" w:rsidP="00522FFC">
      <w:pPr>
        <w:pStyle w:val="a3"/>
        <w:jc w:val="center"/>
      </w:pPr>
      <w:r>
        <w:t>для получения углубленного высшего образования</w:t>
      </w:r>
    </w:p>
    <w:p w:rsidR="00522FFC" w:rsidRPr="00973F04" w:rsidRDefault="00522FFC" w:rsidP="00522FFC">
      <w:pPr>
        <w:pStyle w:val="a3"/>
        <w:jc w:val="center"/>
      </w:pPr>
      <w:r>
        <w:t>за счет средств бюджета в 2025 году</w:t>
      </w:r>
    </w:p>
    <w:p w:rsidR="00522FFC" w:rsidRPr="00973F04" w:rsidRDefault="00522FFC" w:rsidP="00522FFC">
      <w:pPr>
        <w:pStyle w:val="a3"/>
        <w:jc w:val="center"/>
      </w:pPr>
      <w:r w:rsidRPr="00973F04">
        <w:t xml:space="preserve">в </w:t>
      </w:r>
      <w:r>
        <w:t>у</w:t>
      </w:r>
      <w:r w:rsidRPr="00973F04">
        <w:t>чреждении образования</w:t>
      </w:r>
    </w:p>
    <w:p w:rsidR="00522FFC" w:rsidRDefault="00522FFC" w:rsidP="00522FFC">
      <w:pPr>
        <w:pStyle w:val="a3"/>
        <w:jc w:val="center"/>
      </w:pPr>
      <w:r w:rsidRPr="00973F04">
        <w:t>«Брестский государственный технический университет»</w:t>
      </w:r>
    </w:p>
    <w:p w:rsidR="00522FFC" w:rsidRDefault="00522FFC" w:rsidP="00522FFC">
      <w:pPr>
        <w:jc w:val="center"/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587"/>
        <w:gridCol w:w="2154"/>
        <w:gridCol w:w="2664"/>
        <w:gridCol w:w="907"/>
      </w:tblGrid>
      <w:tr w:rsidR="00522FFC" w:rsidRPr="00DC4551" w:rsidTr="00837A51">
        <w:trPr>
          <w:trHeight w:val="174"/>
        </w:trPr>
        <w:tc>
          <w:tcPr>
            <w:tcW w:w="9012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2FFC" w:rsidRPr="00DC4551" w:rsidRDefault="00522FFC" w:rsidP="00837A51">
            <w:pPr>
              <w:pStyle w:val="a3"/>
              <w:jc w:val="center"/>
            </w:pPr>
            <w:r w:rsidRPr="00DC4551">
              <w:t>Контрольные цифры приема, количество бюджетных мест</w:t>
            </w:r>
          </w:p>
        </w:tc>
      </w:tr>
      <w:tr w:rsidR="00522FFC" w:rsidRPr="00DC4551" w:rsidTr="00837A51">
        <w:trPr>
          <w:trHeight w:val="319"/>
        </w:trPr>
        <w:tc>
          <w:tcPr>
            <w:tcW w:w="32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2FFC" w:rsidRPr="00DC4551" w:rsidRDefault="00522FFC" w:rsidP="00837A51">
            <w:pPr>
              <w:pStyle w:val="a3"/>
              <w:jc w:val="center"/>
            </w:pPr>
            <w:r w:rsidRPr="00DC4551">
              <w:t>в очной форме получения образования</w:t>
            </w:r>
          </w:p>
        </w:tc>
        <w:tc>
          <w:tcPr>
            <w:tcW w:w="2154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2FFC" w:rsidRPr="00DC4551" w:rsidRDefault="00522FFC" w:rsidP="00837A51">
            <w:pPr>
              <w:pStyle w:val="a3"/>
              <w:jc w:val="center"/>
            </w:pPr>
            <w:r w:rsidRPr="00DC4551">
              <w:t>в заочной форме получения образования</w:t>
            </w:r>
          </w:p>
        </w:tc>
        <w:tc>
          <w:tcPr>
            <w:tcW w:w="2664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2FFC" w:rsidRPr="00DC4551" w:rsidRDefault="00522FFC" w:rsidP="00837A51">
            <w:pPr>
              <w:pStyle w:val="a3"/>
              <w:jc w:val="center"/>
            </w:pPr>
            <w:r w:rsidRPr="00DC4551">
              <w:t>в дистанционной форме получения образования</w:t>
            </w:r>
          </w:p>
        </w:tc>
        <w:tc>
          <w:tcPr>
            <w:tcW w:w="907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2FFC" w:rsidRPr="00DC4551" w:rsidRDefault="00522FFC" w:rsidP="00837A51">
            <w:pPr>
              <w:pStyle w:val="a3"/>
              <w:jc w:val="center"/>
            </w:pPr>
            <w:r w:rsidRPr="00DC4551">
              <w:t>всего</w:t>
            </w:r>
          </w:p>
        </w:tc>
      </w:tr>
      <w:tr w:rsidR="00522FFC" w:rsidRPr="00DC4551" w:rsidTr="00837A51"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2FFC" w:rsidRPr="00DC4551" w:rsidRDefault="00522FFC" w:rsidP="00837A51">
            <w:pPr>
              <w:pStyle w:val="a3"/>
              <w:jc w:val="center"/>
            </w:pPr>
            <w:r w:rsidRPr="00DC4551">
              <w:t>в дневной</w:t>
            </w:r>
          </w:p>
        </w:tc>
        <w:tc>
          <w:tcPr>
            <w:tcW w:w="158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2FFC" w:rsidRPr="00DC4551" w:rsidRDefault="00522FFC" w:rsidP="00837A51">
            <w:pPr>
              <w:pStyle w:val="a3"/>
              <w:jc w:val="center"/>
            </w:pPr>
            <w:r w:rsidRPr="00DC4551">
              <w:t>в вечерней</w:t>
            </w:r>
          </w:p>
        </w:tc>
        <w:tc>
          <w:tcPr>
            <w:tcW w:w="2154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2FFC" w:rsidRPr="00DC4551" w:rsidRDefault="00522FFC" w:rsidP="00837A51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</w:p>
        </w:tc>
        <w:tc>
          <w:tcPr>
            <w:tcW w:w="2664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2FFC" w:rsidRPr="00DC4551" w:rsidRDefault="00522FFC" w:rsidP="00837A51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</w:p>
        </w:tc>
        <w:tc>
          <w:tcPr>
            <w:tcW w:w="907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2FFC" w:rsidRPr="00DC4551" w:rsidRDefault="00522FFC" w:rsidP="00837A51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</w:p>
        </w:tc>
      </w:tr>
      <w:tr w:rsidR="00522FFC" w:rsidRPr="00DC4551" w:rsidTr="00837A51"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2FFC" w:rsidRPr="00D277A8" w:rsidRDefault="00522FFC" w:rsidP="00837A51">
            <w:pPr>
              <w:pStyle w:val="a3"/>
              <w:jc w:val="center"/>
            </w:pPr>
            <w:r w:rsidRPr="00D277A8">
              <w:t>18</w:t>
            </w:r>
          </w:p>
        </w:tc>
        <w:tc>
          <w:tcPr>
            <w:tcW w:w="15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2FFC" w:rsidRPr="00D277A8" w:rsidRDefault="00522FFC" w:rsidP="00837A51">
            <w:pPr>
              <w:pStyle w:val="a3"/>
              <w:jc w:val="center"/>
            </w:pPr>
            <w:r w:rsidRPr="00D277A8">
              <w:t> -</w:t>
            </w:r>
          </w:p>
        </w:tc>
        <w:tc>
          <w:tcPr>
            <w:tcW w:w="215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2FFC" w:rsidRPr="00D277A8" w:rsidRDefault="00522FFC" w:rsidP="00837A51">
            <w:pPr>
              <w:pStyle w:val="a3"/>
              <w:jc w:val="center"/>
            </w:pPr>
            <w:r w:rsidRPr="00D277A8">
              <w:t>1</w:t>
            </w:r>
            <w:r>
              <w:t>7</w:t>
            </w:r>
          </w:p>
        </w:tc>
        <w:tc>
          <w:tcPr>
            <w:tcW w:w="266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2FFC" w:rsidRPr="00D277A8" w:rsidRDefault="00522FFC" w:rsidP="00837A51">
            <w:pPr>
              <w:pStyle w:val="a3"/>
              <w:jc w:val="center"/>
            </w:pPr>
            <w:r w:rsidRPr="00D277A8">
              <w:t>-</w:t>
            </w:r>
          </w:p>
        </w:tc>
        <w:tc>
          <w:tcPr>
            <w:tcW w:w="90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2FFC" w:rsidRPr="00D277A8" w:rsidRDefault="00522FFC" w:rsidP="00837A51">
            <w:pPr>
              <w:pStyle w:val="a3"/>
              <w:jc w:val="center"/>
            </w:pPr>
            <w:r w:rsidRPr="00D277A8">
              <w:t>3</w:t>
            </w:r>
            <w:r>
              <w:t>5</w:t>
            </w:r>
          </w:p>
        </w:tc>
      </w:tr>
    </w:tbl>
    <w:p w:rsidR="00E82730" w:rsidRDefault="00E82730">
      <w:bookmarkStart w:id="0" w:name="_GoBack"/>
      <w:bookmarkEnd w:id="0"/>
    </w:p>
    <w:sectPr w:rsidR="00E8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FC"/>
    <w:rsid w:val="00522FFC"/>
    <w:rsid w:val="00E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EEC22-A847-43FD-B9C3-697459D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F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2025-03-31T12:26:00Z</dcterms:created>
  <dcterms:modified xsi:type="dcterms:W3CDTF">2025-03-31T12:27:00Z</dcterms:modified>
</cp:coreProperties>
</file>