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C0721" w14:textId="77777777" w:rsidR="00487443" w:rsidRDefault="00487443" w:rsidP="00487443">
      <w:pPr>
        <w:ind w:left="0" w:right="424"/>
      </w:pPr>
    </w:p>
    <w:p w14:paraId="1D8C47D2" w14:textId="77777777" w:rsidR="009F5BB9" w:rsidRDefault="009F5BB9" w:rsidP="009F5BB9">
      <w:pPr>
        <w:widowControl w:val="0"/>
        <w:ind w:left="0" w:right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Информация </w:t>
      </w:r>
    </w:p>
    <w:p w14:paraId="29AC14D0" w14:textId="77777777" w:rsidR="009F5BB9" w:rsidRDefault="009F5BB9" w:rsidP="009F5BB9">
      <w:pPr>
        <w:widowControl w:val="0"/>
        <w:ind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потребности в обучении учащихся в </w:t>
      </w:r>
      <w:r>
        <w:rPr>
          <w:sz w:val="28"/>
          <w:szCs w:val="28"/>
          <w:lang w:val="be-BY"/>
        </w:rPr>
        <w:t xml:space="preserve">центре компетенций </w:t>
      </w:r>
      <w:r>
        <w:rPr>
          <w:sz w:val="28"/>
          <w:szCs w:val="28"/>
        </w:rPr>
        <w:t>«Промышленная робототехника и цифровой инжиниринг»</w:t>
      </w:r>
    </w:p>
    <w:tbl>
      <w:tblPr>
        <w:tblW w:w="1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778"/>
        <w:gridCol w:w="3765"/>
        <w:gridCol w:w="3268"/>
        <w:gridCol w:w="1558"/>
        <w:gridCol w:w="1377"/>
        <w:gridCol w:w="1417"/>
        <w:gridCol w:w="1738"/>
      </w:tblGrid>
      <w:tr w:rsidR="009F5BB9" w14:paraId="1E517D05" w14:textId="77777777" w:rsidTr="00904C37">
        <w:trPr>
          <w:jc w:val="center"/>
        </w:trPr>
        <w:tc>
          <w:tcPr>
            <w:tcW w:w="1234" w:type="dxa"/>
          </w:tcPr>
          <w:p w14:paraId="49A73B04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Период обучения в Центре</w:t>
            </w:r>
          </w:p>
        </w:tc>
        <w:tc>
          <w:tcPr>
            <w:tcW w:w="1778" w:type="dxa"/>
          </w:tcPr>
          <w:p w14:paraId="2F8FDEEC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Учебная практика/ производственное обучение, практические/лабораторные занятия и т.п.</w:t>
            </w:r>
          </w:p>
        </w:tc>
        <w:tc>
          <w:tcPr>
            <w:tcW w:w="3765" w:type="dxa"/>
          </w:tcPr>
          <w:p w14:paraId="3D67CEBD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Наименование раздела/темы /модуля, изучаемого в Центре компетенций</w:t>
            </w:r>
          </w:p>
        </w:tc>
        <w:tc>
          <w:tcPr>
            <w:tcW w:w="3268" w:type="dxa"/>
          </w:tcPr>
          <w:p w14:paraId="5272FBAE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Используемое оборудование</w:t>
            </w:r>
          </w:p>
        </w:tc>
        <w:tc>
          <w:tcPr>
            <w:tcW w:w="1558" w:type="dxa"/>
          </w:tcPr>
          <w:p w14:paraId="202E25F1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Количество учебных часов на изучение раздела/темы /модуля</w:t>
            </w:r>
          </w:p>
        </w:tc>
        <w:tc>
          <w:tcPr>
            <w:tcW w:w="1377" w:type="dxa"/>
          </w:tcPr>
          <w:p w14:paraId="25725F53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 xml:space="preserve">Количество человек/ подгрупп </w:t>
            </w:r>
          </w:p>
        </w:tc>
        <w:tc>
          <w:tcPr>
            <w:tcW w:w="1417" w:type="dxa"/>
          </w:tcPr>
          <w:p w14:paraId="2FBFC5A6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Количество часов с учетом количества подгрупп</w:t>
            </w:r>
          </w:p>
        </w:tc>
        <w:tc>
          <w:tcPr>
            <w:tcW w:w="1738" w:type="dxa"/>
          </w:tcPr>
          <w:p w14:paraId="6B0E4A9E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Ответственное лицо от направляющего УО, контактный телефон</w:t>
            </w:r>
          </w:p>
        </w:tc>
      </w:tr>
      <w:tr w:rsidR="009F5BB9" w14:paraId="2C9549C7" w14:textId="77777777" w:rsidTr="00904C37">
        <w:trPr>
          <w:jc w:val="center"/>
        </w:trPr>
        <w:tc>
          <w:tcPr>
            <w:tcW w:w="16135" w:type="dxa"/>
            <w:gridSpan w:val="8"/>
          </w:tcPr>
          <w:p w14:paraId="3735F8C4" w14:textId="77777777" w:rsidR="009F5BB9" w:rsidRDefault="009F5BB9" w:rsidP="00904C37">
            <w:pPr>
              <w:tabs>
                <w:tab w:val="left" w:pos="9600"/>
              </w:tabs>
              <w:ind w:left="0" w:right="0"/>
            </w:pPr>
            <w:r>
              <w:rPr>
                <w:sz w:val="22"/>
                <w:szCs w:val="22"/>
              </w:rPr>
              <w:t>Наименование УО, направляющего учащихся на обучение в Центре:</w:t>
            </w:r>
            <w:r>
              <w:rPr>
                <w:sz w:val="22"/>
                <w:szCs w:val="22"/>
              </w:rPr>
              <w:tab/>
            </w:r>
          </w:p>
        </w:tc>
      </w:tr>
      <w:tr w:rsidR="009F5BB9" w14:paraId="796D2E1D" w14:textId="77777777" w:rsidTr="00904C37">
        <w:trPr>
          <w:jc w:val="center"/>
        </w:trPr>
        <w:tc>
          <w:tcPr>
            <w:tcW w:w="16135" w:type="dxa"/>
            <w:gridSpan w:val="8"/>
          </w:tcPr>
          <w:p w14:paraId="763C1136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Наименование специальности, по которой обучаются учащиеся, направляемые на обучение в Центре:</w:t>
            </w:r>
          </w:p>
        </w:tc>
      </w:tr>
      <w:tr w:rsidR="009F5BB9" w14:paraId="45C54AF6" w14:textId="77777777" w:rsidTr="00904C37">
        <w:trPr>
          <w:jc w:val="center"/>
        </w:trPr>
        <w:tc>
          <w:tcPr>
            <w:tcW w:w="16135" w:type="dxa"/>
            <w:gridSpan w:val="8"/>
          </w:tcPr>
          <w:p w14:paraId="6C8F0525" w14:textId="77777777" w:rsidR="009F5BB9" w:rsidRDefault="009F5BB9" w:rsidP="00904C37">
            <w:pPr>
              <w:ind w:left="0" w:right="0"/>
            </w:pPr>
            <w:r>
              <w:rPr>
                <w:sz w:val="22"/>
                <w:szCs w:val="22"/>
              </w:rPr>
              <w:t>Наименование присваиваемой после завершения обучения в УО квалификации:</w:t>
            </w:r>
          </w:p>
        </w:tc>
      </w:tr>
      <w:tr w:rsidR="009F5BB9" w14:paraId="02645D1A" w14:textId="77777777" w:rsidTr="00904C37">
        <w:trPr>
          <w:jc w:val="center"/>
        </w:trPr>
        <w:tc>
          <w:tcPr>
            <w:tcW w:w="16135" w:type="dxa"/>
            <w:gridSpan w:val="8"/>
          </w:tcPr>
          <w:p w14:paraId="3CD99636" w14:textId="77777777" w:rsidR="009F5BB9" w:rsidRDefault="009F5BB9" w:rsidP="00904C37">
            <w:pPr>
              <w:ind w:left="0" w:right="0"/>
              <w:jc w:val="center"/>
            </w:pPr>
            <w:r w:rsidRPr="009D2394">
              <w:rPr>
                <w:b/>
                <w:bCs/>
              </w:rPr>
              <w:t>Прикладные робототехнические комплексы</w:t>
            </w:r>
          </w:p>
        </w:tc>
      </w:tr>
      <w:tr w:rsidR="009F5BB9" w:rsidRPr="0076114C" w14:paraId="7DC141B6" w14:textId="77777777" w:rsidTr="00904C37">
        <w:trPr>
          <w:jc w:val="center"/>
        </w:trPr>
        <w:tc>
          <w:tcPr>
            <w:tcW w:w="1234" w:type="dxa"/>
          </w:tcPr>
          <w:p w14:paraId="5F546CDC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44E11987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0A9D2637" w14:textId="77777777" w:rsidR="009F5BB9" w:rsidRPr="0076114C" w:rsidRDefault="009F5BB9" w:rsidP="00904C37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Промышленная робототехника в обрабатывающей промышленности</w:t>
            </w:r>
          </w:p>
          <w:p w14:paraId="49CFBB1C" w14:textId="77777777" w:rsidR="009F5BB9" w:rsidRPr="0076114C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6114C">
              <w:rPr>
                <w:rFonts w:ascii="Times New Roman" w:eastAsia="Times New Roman" w:hAnsi="Times New Roman"/>
                <w:sz w:val="24"/>
                <w:szCs w:val="24"/>
              </w:rPr>
              <w:t>бучение студентов практическим навыкам программирования промышленных роботов с кинематической схемой типа SCARA.</w:t>
            </w:r>
            <w:r w:rsidRPr="00D366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6114C">
              <w:rPr>
                <w:rFonts w:ascii="Times New Roman" w:eastAsia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6114C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программного обеспечения с учетом высокоскоростных процессов упаковки. </w:t>
            </w:r>
          </w:p>
        </w:tc>
        <w:tc>
          <w:tcPr>
            <w:tcW w:w="3268" w:type="dxa"/>
          </w:tcPr>
          <w:p w14:paraId="414A04AD" w14:textId="77777777" w:rsidR="009F5BB9" w:rsidRPr="0076114C" w:rsidRDefault="009F5BB9" w:rsidP="00904C37">
            <w:pPr>
              <w:ind w:left="-55" w:right="0"/>
              <w:rPr>
                <w:color w:val="000000"/>
              </w:rPr>
            </w:pPr>
            <w:r w:rsidRPr="0076114C">
              <w:t xml:space="preserve">Промышленный </w:t>
            </w:r>
            <w:r w:rsidRPr="0076114C">
              <w:rPr>
                <w:lang w:val="en-US"/>
              </w:rPr>
              <w:t>SCARA</w:t>
            </w:r>
            <w:r w:rsidRPr="0076114C">
              <w:t xml:space="preserve">-робот,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 повышенной грузоподъемности, мобильный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портальный робот</w:t>
            </w:r>
          </w:p>
        </w:tc>
        <w:tc>
          <w:tcPr>
            <w:tcW w:w="1558" w:type="dxa"/>
          </w:tcPr>
          <w:p w14:paraId="4FA24314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16</w:t>
            </w:r>
          </w:p>
        </w:tc>
        <w:tc>
          <w:tcPr>
            <w:tcW w:w="1377" w:type="dxa"/>
          </w:tcPr>
          <w:p w14:paraId="1EF4352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19A6E4D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32A4F7C0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59C8D240" w14:textId="77777777" w:rsidTr="00904C37">
        <w:trPr>
          <w:jc w:val="center"/>
        </w:trPr>
        <w:tc>
          <w:tcPr>
            <w:tcW w:w="1234" w:type="dxa"/>
          </w:tcPr>
          <w:p w14:paraId="7A02CF76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58DDD4E2" w14:textId="77777777" w:rsidR="009F5BB9" w:rsidRPr="0076114C" w:rsidRDefault="009F5BB9" w:rsidP="00904C3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765" w:type="dxa"/>
          </w:tcPr>
          <w:p w14:paraId="513CB50C" w14:textId="77777777" w:rsidR="009F5BB9" w:rsidRPr="0076114C" w:rsidRDefault="009F5BB9" w:rsidP="00904C37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Сервисная робототехника и автоматизация сферы услуг</w:t>
            </w:r>
          </w:p>
          <w:p w14:paraId="20FA6A1F" w14:textId="77777777" w:rsidR="009F5BB9" w:rsidRPr="0076114C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 xml:space="preserve">Изучение принципов функционирования систем стабилизации, хождения на двух ногах, координированной манипуляции двумя руками.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>зуч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и технологии создания интеллектуальных агентов, взаимодействующих с внешней средой.</w:t>
            </w:r>
          </w:p>
        </w:tc>
        <w:tc>
          <w:tcPr>
            <w:tcW w:w="3268" w:type="dxa"/>
          </w:tcPr>
          <w:p w14:paraId="41C5FC28" w14:textId="77777777" w:rsidR="009F5BB9" w:rsidRPr="0076114C" w:rsidRDefault="009F5BB9" w:rsidP="00904C37">
            <w:pPr>
              <w:ind w:left="-55" w:right="0"/>
            </w:pPr>
            <w:r w:rsidRPr="0076114C">
              <w:t>Мобильный сервисный робот экскурсовод, гуманоидный робот</w:t>
            </w:r>
          </w:p>
        </w:tc>
        <w:tc>
          <w:tcPr>
            <w:tcW w:w="1558" w:type="dxa"/>
          </w:tcPr>
          <w:p w14:paraId="63675CA7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16</w:t>
            </w:r>
          </w:p>
        </w:tc>
        <w:tc>
          <w:tcPr>
            <w:tcW w:w="1377" w:type="dxa"/>
          </w:tcPr>
          <w:p w14:paraId="0F5A4F82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16A8E3BA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68352492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67097619" w14:textId="77777777" w:rsidTr="00904C37">
        <w:trPr>
          <w:jc w:val="center"/>
        </w:trPr>
        <w:tc>
          <w:tcPr>
            <w:tcW w:w="1234" w:type="dxa"/>
          </w:tcPr>
          <w:p w14:paraId="0836B998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367AB59D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1C96271F" w14:textId="77777777" w:rsidR="009F5BB9" w:rsidRPr="0076114C" w:rsidRDefault="009F5BB9" w:rsidP="00904C37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Робототехника в сельском хозяйстве</w:t>
            </w:r>
          </w:p>
          <w:p w14:paraId="476796FE" w14:textId="77777777" w:rsidR="009F5BB9" w:rsidRPr="00D36696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>Изучение принципов шагающих роботов, изучения алгоритмов стабилизации шагающих роботов, изучения задач планирования пути и обхода препятствий.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>овместно с базовой станцией изуч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технологии обработки трехмерных данных и механизмы их применение в инженерных задачах.</w:t>
            </w:r>
          </w:p>
        </w:tc>
        <w:tc>
          <w:tcPr>
            <w:tcW w:w="3268" w:type="dxa"/>
          </w:tcPr>
          <w:p w14:paraId="6C187A18" w14:textId="77777777" w:rsidR="009F5BB9" w:rsidRPr="0076114C" w:rsidRDefault="009F5BB9" w:rsidP="00904C37">
            <w:pPr>
              <w:ind w:left="-55" w:right="0"/>
            </w:pPr>
            <w:r w:rsidRPr="0076114C">
              <w:t xml:space="preserve">Мобильный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четвероногий шагающий робот</w:t>
            </w:r>
          </w:p>
        </w:tc>
        <w:tc>
          <w:tcPr>
            <w:tcW w:w="1558" w:type="dxa"/>
          </w:tcPr>
          <w:p w14:paraId="0210D32C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377" w:type="dxa"/>
          </w:tcPr>
          <w:p w14:paraId="5A81FA8D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4775DC93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0F9BCCB8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7BF6C2A2" w14:textId="77777777" w:rsidTr="00904C37">
        <w:trPr>
          <w:jc w:val="center"/>
        </w:trPr>
        <w:tc>
          <w:tcPr>
            <w:tcW w:w="1234" w:type="dxa"/>
          </w:tcPr>
          <w:p w14:paraId="7104935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57947C64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7674ECCE" w14:textId="77777777" w:rsidR="009F5BB9" w:rsidRPr="0076114C" w:rsidRDefault="009F5BB9" w:rsidP="00904C37">
            <w:pPr>
              <w:ind w:left="0" w:right="0"/>
              <w:rPr>
                <w:b/>
                <w:bCs/>
              </w:rPr>
            </w:pPr>
            <w:r w:rsidRPr="0076114C">
              <w:rPr>
                <w:b/>
                <w:bCs/>
              </w:rPr>
              <w:t>Робототехника в строительстве</w:t>
            </w:r>
          </w:p>
          <w:p w14:paraId="7EAD8AED" w14:textId="77777777" w:rsidR="009F5BB9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r w:rsidRPr="00DE5C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технологии.</w:t>
            </w:r>
          </w:p>
          <w:p w14:paraId="62B79C1C" w14:textId="77777777" w:rsidR="009F5BB9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строительных конструкции.</w:t>
            </w:r>
          </w:p>
          <w:p w14:paraId="38ECBB4F" w14:textId="77777777" w:rsidR="009F5BB9" w:rsidRPr="0059696C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восстановление облика исторических объектов.</w:t>
            </w:r>
          </w:p>
        </w:tc>
        <w:tc>
          <w:tcPr>
            <w:tcW w:w="3268" w:type="dxa"/>
          </w:tcPr>
          <w:p w14:paraId="6CDA9712" w14:textId="77777777" w:rsidR="009F5BB9" w:rsidRPr="0076114C" w:rsidRDefault="009F5BB9" w:rsidP="00904C37">
            <w:pPr>
              <w:ind w:left="-55" w:right="0"/>
            </w:pPr>
            <w:r w:rsidRPr="0076114C">
              <w:t xml:space="preserve">Мобильный </w:t>
            </w:r>
            <w:proofErr w:type="spellStart"/>
            <w:r w:rsidRPr="0076114C">
              <w:t>коллаборативный</w:t>
            </w:r>
            <w:proofErr w:type="spellEnd"/>
            <w:r w:rsidRPr="0076114C">
              <w:t xml:space="preserve"> робот, четвероногий шагающий робот, гуманоидный робот,</w:t>
            </w:r>
          </w:p>
          <w:p w14:paraId="18E2716C" w14:textId="77777777" w:rsidR="009F5BB9" w:rsidRPr="0076114C" w:rsidRDefault="009F5BB9" w:rsidP="00904C37">
            <w:pPr>
              <w:ind w:left="-55" w:right="0"/>
            </w:pPr>
            <w:r w:rsidRPr="0076114C">
              <w:t>компьютерный класс</w:t>
            </w:r>
          </w:p>
        </w:tc>
        <w:tc>
          <w:tcPr>
            <w:tcW w:w="1558" w:type="dxa"/>
          </w:tcPr>
          <w:p w14:paraId="4225F4A8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377" w:type="dxa"/>
          </w:tcPr>
          <w:p w14:paraId="4527A24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1C886D8F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38DFC78A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21147D40" w14:textId="77777777" w:rsidTr="00904C37">
        <w:trPr>
          <w:trHeight w:val="276"/>
          <w:jc w:val="center"/>
        </w:trPr>
        <w:tc>
          <w:tcPr>
            <w:tcW w:w="1234" w:type="dxa"/>
          </w:tcPr>
          <w:p w14:paraId="4495C852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4132DB37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57109642" w14:textId="77777777" w:rsidR="009F5BB9" w:rsidRPr="0076114C" w:rsidRDefault="009F5BB9" w:rsidP="00904C37">
            <w:pPr>
              <w:ind w:left="0" w:right="0"/>
              <w:jc w:val="left"/>
              <w:rPr>
                <w:b/>
                <w:bCs/>
              </w:rPr>
            </w:pPr>
            <w:r w:rsidRPr="0076114C">
              <w:rPr>
                <w:b/>
                <w:bCs/>
              </w:rPr>
              <w:t>Робототехника в экологии и управлении водными ресурсами</w:t>
            </w:r>
          </w:p>
          <w:p w14:paraId="3261548B" w14:textId="77777777" w:rsidR="009F5BB9" w:rsidRPr="0076114C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зучение принципов и технологий функционирования плавающих робототехнических комплексов, а также методы их применения в задачах мониторинга и картографирования рек и водоемов.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6114C">
              <w:rPr>
                <w:rFonts w:ascii="Times New Roman" w:hAnsi="Times New Roman"/>
                <w:sz w:val="24"/>
                <w:szCs w:val="24"/>
              </w:rPr>
              <w:t xml:space="preserve"> по программированию и управлению современными робототехническими комплексами</w:t>
            </w:r>
            <w:r w:rsidRPr="0076114C">
              <w:rPr>
                <w:sz w:val="24"/>
                <w:szCs w:val="24"/>
              </w:rPr>
              <w:t>.</w:t>
            </w:r>
          </w:p>
        </w:tc>
        <w:tc>
          <w:tcPr>
            <w:tcW w:w="3268" w:type="dxa"/>
          </w:tcPr>
          <w:p w14:paraId="5AF527EB" w14:textId="77777777" w:rsidR="009F5BB9" w:rsidRPr="0076114C" w:rsidRDefault="009F5BB9" w:rsidP="00904C37">
            <w:pPr>
              <w:ind w:left="-55" w:right="0"/>
            </w:pPr>
            <w:r w:rsidRPr="0076114C">
              <w:t>Плавающий робот с сонаром для картографирования,</w:t>
            </w:r>
          </w:p>
          <w:p w14:paraId="0A0950E5" w14:textId="77777777" w:rsidR="009F5BB9" w:rsidRPr="0076114C" w:rsidRDefault="009F5BB9" w:rsidP="00904C37">
            <w:pPr>
              <w:ind w:left="-55" w:right="0"/>
            </w:pPr>
            <w:r w:rsidRPr="0076114C">
              <w:t>компьютерный класс</w:t>
            </w:r>
          </w:p>
        </w:tc>
        <w:tc>
          <w:tcPr>
            <w:tcW w:w="1558" w:type="dxa"/>
          </w:tcPr>
          <w:p w14:paraId="22711199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377" w:type="dxa"/>
          </w:tcPr>
          <w:p w14:paraId="66BCDB18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762E109E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604062A0" w14:textId="77777777" w:rsidR="009F5BB9" w:rsidRPr="0076114C" w:rsidRDefault="009F5BB9" w:rsidP="00904C37">
            <w:pPr>
              <w:ind w:left="0" w:right="0"/>
            </w:pPr>
          </w:p>
        </w:tc>
      </w:tr>
    </w:tbl>
    <w:p w14:paraId="2A15D406" w14:textId="77777777" w:rsidR="009F5BB9" w:rsidRDefault="009F5BB9" w:rsidP="009F5BB9"/>
    <w:p w14:paraId="2273A081" w14:textId="77777777" w:rsidR="009F5BB9" w:rsidRDefault="009F5BB9" w:rsidP="009F5BB9"/>
    <w:p w14:paraId="48E142CA" w14:textId="77777777" w:rsidR="009F5BB9" w:rsidRDefault="009F5BB9" w:rsidP="009F5BB9"/>
    <w:p w14:paraId="04CC15A1" w14:textId="77777777" w:rsidR="009F5BB9" w:rsidRDefault="009F5BB9" w:rsidP="009F5BB9"/>
    <w:tbl>
      <w:tblPr>
        <w:tblW w:w="16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4"/>
        <w:gridCol w:w="1778"/>
        <w:gridCol w:w="3765"/>
        <w:gridCol w:w="3268"/>
        <w:gridCol w:w="1558"/>
        <w:gridCol w:w="1377"/>
        <w:gridCol w:w="1417"/>
        <w:gridCol w:w="1738"/>
      </w:tblGrid>
      <w:tr w:rsidR="009F5BB9" w:rsidRPr="0076114C" w14:paraId="0A0694E1" w14:textId="77777777" w:rsidTr="00904C37">
        <w:trPr>
          <w:jc w:val="center"/>
        </w:trPr>
        <w:tc>
          <w:tcPr>
            <w:tcW w:w="16135" w:type="dxa"/>
            <w:gridSpan w:val="8"/>
          </w:tcPr>
          <w:p w14:paraId="24667797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rPr>
                <w:b/>
                <w:bCs/>
              </w:rPr>
              <w:t>Цифровой инжиниринг и искусственный интеллект</w:t>
            </w:r>
          </w:p>
        </w:tc>
      </w:tr>
      <w:tr w:rsidR="009F5BB9" w:rsidRPr="0076114C" w14:paraId="65B17E27" w14:textId="77777777" w:rsidTr="00904C37">
        <w:trPr>
          <w:jc w:val="center"/>
        </w:trPr>
        <w:tc>
          <w:tcPr>
            <w:tcW w:w="1234" w:type="dxa"/>
          </w:tcPr>
          <w:p w14:paraId="398A37FB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06927386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3B669F44" w14:textId="77777777" w:rsidR="009F5BB9" w:rsidRPr="0076114C" w:rsidRDefault="009F5BB9" w:rsidP="00904C37">
            <w:pPr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Цифровой инжиниринг и суперкомпьютерные вычисления</w:t>
            </w:r>
          </w:p>
          <w:p w14:paraId="6AF8C765" w14:textId="77777777" w:rsidR="009F5BB9" w:rsidRPr="0076114C" w:rsidRDefault="009F5BB9" w:rsidP="00904C37">
            <w:pPr>
              <w:ind w:left="-55" w:right="-67"/>
            </w:pPr>
            <w:r w:rsidRPr="0076114C">
              <w:t>Углубленное изучение искусственных нейронных сетей, цифровой инжиниринг производственных процессов, осуществление моделирования сложных инженерно-технических задач.</w:t>
            </w:r>
          </w:p>
        </w:tc>
        <w:tc>
          <w:tcPr>
            <w:tcW w:w="3268" w:type="dxa"/>
          </w:tcPr>
          <w:p w14:paraId="650669C5" w14:textId="77777777" w:rsidR="009F5BB9" w:rsidRPr="0076114C" w:rsidRDefault="009F5BB9" w:rsidP="00904C37">
            <w:pPr>
              <w:ind w:left="5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4214A2FA" w14:textId="77777777" w:rsidR="009F5BB9" w:rsidRPr="0076114C" w:rsidRDefault="009F5BB9" w:rsidP="00904C37">
            <w:pPr>
              <w:ind w:left="0" w:right="-105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377" w:type="dxa"/>
          </w:tcPr>
          <w:p w14:paraId="2CBD26B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6F820DEB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6B5CE45C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7C5237C2" w14:textId="77777777" w:rsidTr="00904C37">
        <w:trPr>
          <w:jc w:val="center"/>
        </w:trPr>
        <w:tc>
          <w:tcPr>
            <w:tcW w:w="1234" w:type="dxa"/>
          </w:tcPr>
          <w:p w14:paraId="65418B3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1E85954B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05BD2475" w14:textId="77777777" w:rsidR="009F5BB9" w:rsidRPr="0076114C" w:rsidRDefault="009F5BB9" w:rsidP="00904C37">
            <w:pPr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Прикладные интеллектуальные системы</w:t>
            </w:r>
          </w:p>
          <w:p w14:paraId="442C578C" w14:textId="77777777" w:rsidR="009F5BB9" w:rsidRPr="0076114C" w:rsidRDefault="009F5BB9" w:rsidP="00904C37">
            <w:pPr>
              <w:ind w:left="0" w:right="-67"/>
              <w:rPr>
                <w:b/>
                <w:bCs/>
              </w:rPr>
            </w:pPr>
            <w:r w:rsidRPr="0076114C">
              <w:t>Изучение искусственных нейронных сетей, цифровой инжиниринг производственных процессов, осуществление моделирования сложных инженерно-технических задач.</w:t>
            </w:r>
          </w:p>
        </w:tc>
        <w:tc>
          <w:tcPr>
            <w:tcW w:w="3268" w:type="dxa"/>
          </w:tcPr>
          <w:p w14:paraId="742774CA" w14:textId="77777777" w:rsidR="009F5BB9" w:rsidRPr="0076114C" w:rsidRDefault="009F5BB9" w:rsidP="00904C37">
            <w:pPr>
              <w:ind w:left="83" w:right="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28B86EE8" w14:textId="77777777" w:rsidR="009F5BB9" w:rsidRPr="0076114C" w:rsidRDefault="009F5BB9" w:rsidP="00904C37">
            <w:pPr>
              <w:ind w:left="0" w:right="0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377" w:type="dxa"/>
          </w:tcPr>
          <w:p w14:paraId="46838822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3F0A4FA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099D8DB6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06E3E354" w14:textId="77777777" w:rsidTr="00904C37">
        <w:trPr>
          <w:jc w:val="center"/>
        </w:trPr>
        <w:tc>
          <w:tcPr>
            <w:tcW w:w="1234" w:type="dxa"/>
          </w:tcPr>
          <w:p w14:paraId="793219F7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121B08C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322B7682" w14:textId="77777777" w:rsidR="009F5BB9" w:rsidRPr="0076114C" w:rsidRDefault="009F5BB9" w:rsidP="00904C37">
            <w:pPr>
              <w:tabs>
                <w:tab w:val="left" w:pos="1029"/>
              </w:tabs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Программное обеспечение для суперкомпьютерных вычислений</w:t>
            </w:r>
          </w:p>
          <w:p w14:paraId="486E1B03" w14:textId="77777777" w:rsidR="009F5BB9" w:rsidRPr="0076114C" w:rsidRDefault="009F5BB9" w:rsidP="00904C37">
            <w:pPr>
              <w:tabs>
                <w:tab w:val="left" w:pos="1029"/>
              </w:tabs>
              <w:ind w:left="-55" w:right="-67"/>
              <w:rPr>
                <w:b/>
                <w:bCs/>
              </w:rPr>
            </w:pPr>
            <w:r w:rsidRPr="0076114C">
              <w:t>Разработка программного обеспечения для суперкомпьютерных систем</w:t>
            </w:r>
            <w:r>
              <w:t>.</w:t>
            </w:r>
          </w:p>
        </w:tc>
        <w:tc>
          <w:tcPr>
            <w:tcW w:w="3268" w:type="dxa"/>
          </w:tcPr>
          <w:p w14:paraId="430F2E5D" w14:textId="77777777" w:rsidR="009F5BB9" w:rsidRPr="0076114C" w:rsidRDefault="009F5BB9" w:rsidP="00904C37">
            <w:pPr>
              <w:ind w:left="83" w:right="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38726B52" w14:textId="77777777" w:rsidR="009F5BB9" w:rsidRPr="0076114C" w:rsidRDefault="009F5BB9" w:rsidP="00904C37">
            <w:pPr>
              <w:ind w:left="0" w:right="0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377" w:type="dxa"/>
          </w:tcPr>
          <w:p w14:paraId="188BF1D9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4BC9C92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1735D2C7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35A9C1A9" w14:textId="77777777" w:rsidTr="00904C37">
        <w:trPr>
          <w:jc w:val="center"/>
        </w:trPr>
        <w:tc>
          <w:tcPr>
            <w:tcW w:w="1234" w:type="dxa"/>
          </w:tcPr>
          <w:p w14:paraId="6F94C87B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39DC1503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4B1EF785" w14:textId="77777777" w:rsidR="009F5BB9" w:rsidRPr="0076114C" w:rsidRDefault="009F5BB9" w:rsidP="00904C37">
            <w:pPr>
              <w:ind w:left="-55" w:right="-67"/>
              <w:jc w:val="left"/>
              <w:rPr>
                <w:b/>
              </w:rPr>
            </w:pPr>
            <w:r w:rsidRPr="0076114C">
              <w:rPr>
                <w:b/>
              </w:rPr>
              <w:t>Моделирование технических систем</w:t>
            </w:r>
          </w:p>
          <w:p w14:paraId="7E0A8493" w14:textId="77777777" w:rsidR="009F5BB9" w:rsidRPr="0076114C" w:rsidRDefault="009F5BB9" w:rsidP="00904C37">
            <w:pPr>
              <w:ind w:left="-55" w:right="-67"/>
              <w:rPr>
                <w:b/>
                <w:bCs/>
              </w:rPr>
            </w:pPr>
            <w:r w:rsidRPr="0076114C">
              <w:t>Моделирование сложных технических систем с помощью суперкомпьютера</w:t>
            </w:r>
            <w:r>
              <w:t>.</w:t>
            </w:r>
          </w:p>
        </w:tc>
        <w:tc>
          <w:tcPr>
            <w:tcW w:w="3268" w:type="dxa"/>
          </w:tcPr>
          <w:p w14:paraId="748D04BE" w14:textId="77777777" w:rsidR="009F5BB9" w:rsidRPr="0076114C" w:rsidRDefault="009F5BB9" w:rsidP="00904C37">
            <w:pPr>
              <w:ind w:left="0" w:right="0"/>
            </w:pPr>
            <w:r w:rsidRPr="0076114C">
              <w:t>Суперкомпьютер, компьютерный класс</w:t>
            </w:r>
          </w:p>
        </w:tc>
        <w:tc>
          <w:tcPr>
            <w:tcW w:w="1558" w:type="dxa"/>
          </w:tcPr>
          <w:p w14:paraId="60FBEB47" w14:textId="77777777" w:rsidR="009F5BB9" w:rsidRPr="0076114C" w:rsidRDefault="009F5BB9" w:rsidP="00904C37">
            <w:pPr>
              <w:ind w:left="0" w:right="0"/>
              <w:jc w:val="center"/>
              <w:rPr>
                <w:lang w:val="en-US"/>
              </w:rPr>
            </w:pPr>
            <w:r w:rsidRPr="0076114C">
              <w:rPr>
                <w:lang w:val="en-US"/>
              </w:rPr>
              <w:t>16</w:t>
            </w:r>
          </w:p>
        </w:tc>
        <w:tc>
          <w:tcPr>
            <w:tcW w:w="1377" w:type="dxa"/>
          </w:tcPr>
          <w:p w14:paraId="3B7DDF2E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66E7C02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63C2725A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149911CE" w14:textId="77777777" w:rsidTr="00904C37">
        <w:trPr>
          <w:jc w:val="center"/>
        </w:trPr>
        <w:tc>
          <w:tcPr>
            <w:tcW w:w="16135" w:type="dxa"/>
            <w:gridSpan w:val="8"/>
          </w:tcPr>
          <w:p w14:paraId="4C773780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rPr>
                <w:b/>
                <w:bCs/>
              </w:rPr>
              <w:t>Специальные технологии робототехники</w:t>
            </w:r>
          </w:p>
        </w:tc>
      </w:tr>
      <w:tr w:rsidR="009F5BB9" w:rsidRPr="0076114C" w14:paraId="47EF58B5" w14:textId="77777777" w:rsidTr="00904C37">
        <w:trPr>
          <w:jc w:val="center"/>
        </w:trPr>
        <w:tc>
          <w:tcPr>
            <w:tcW w:w="1234" w:type="dxa"/>
          </w:tcPr>
          <w:p w14:paraId="4F4CB95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4D6E3C14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1903BB70" w14:textId="77777777" w:rsidR="009F5BB9" w:rsidRPr="0076114C" w:rsidRDefault="009F5BB9" w:rsidP="00904C37">
            <w:pPr>
              <w:ind w:left="0" w:right="0"/>
              <w:jc w:val="left"/>
              <w:rPr>
                <w:b/>
              </w:rPr>
            </w:pPr>
            <w:r w:rsidRPr="0076114C">
              <w:rPr>
                <w:b/>
              </w:rPr>
              <w:t>Виртуальная и дополненная реальность в инженерных задачах</w:t>
            </w:r>
          </w:p>
          <w:p w14:paraId="3F3A67F1" w14:textId="77777777" w:rsidR="009F5BB9" w:rsidRPr="002A4F45" w:rsidRDefault="009F5BB9" w:rsidP="00904C3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  <w:r w:rsidRPr="002A4F45">
              <w:rPr>
                <w:rFonts w:ascii="Times New Roman" w:hAnsi="Times New Roman"/>
                <w:spacing w:val="-4"/>
                <w:sz w:val="24"/>
                <w:szCs w:val="24"/>
              </w:rPr>
              <w:t>Обучение построению виртуальной и дополнительной реальности. Создание трехмерных сцен для очков виртуальной реальности</w:t>
            </w:r>
            <w:r w:rsidRPr="002A4F45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268" w:type="dxa"/>
          </w:tcPr>
          <w:p w14:paraId="3EB2617E" w14:textId="77777777" w:rsidR="009F5BB9" w:rsidRPr="0076114C" w:rsidRDefault="009F5BB9" w:rsidP="00904C37">
            <w:pPr>
              <w:ind w:left="0" w:right="0"/>
            </w:pPr>
            <w:r w:rsidRPr="0076114C">
              <w:t>Очки виртуальной реальности, суперкомпьютер</w:t>
            </w:r>
          </w:p>
        </w:tc>
        <w:tc>
          <w:tcPr>
            <w:tcW w:w="1558" w:type="dxa"/>
          </w:tcPr>
          <w:p w14:paraId="5C52E98D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16</w:t>
            </w:r>
          </w:p>
        </w:tc>
        <w:tc>
          <w:tcPr>
            <w:tcW w:w="1377" w:type="dxa"/>
          </w:tcPr>
          <w:p w14:paraId="73D6AAB3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0D5F852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2482C5EA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2484EACA" w14:textId="77777777" w:rsidTr="00904C37">
        <w:trPr>
          <w:jc w:val="center"/>
        </w:trPr>
        <w:tc>
          <w:tcPr>
            <w:tcW w:w="1234" w:type="dxa"/>
          </w:tcPr>
          <w:p w14:paraId="442AE228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3C330088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0BA83FBF" w14:textId="77777777" w:rsidR="009F5BB9" w:rsidRPr="0076114C" w:rsidRDefault="009F5BB9" w:rsidP="00904C37">
            <w:pPr>
              <w:ind w:left="0" w:right="0"/>
              <w:jc w:val="left"/>
              <w:rPr>
                <w:b/>
              </w:rPr>
            </w:pPr>
            <w:r w:rsidRPr="0076114C">
              <w:rPr>
                <w:b/>
              </w:rPr>
              <w:t>Техническое зрение в прикладной робототехнике</w:t>
            </w:r>
          </w:p>
          <w:p w14:paraId="50A229CC" w14:textId="77777777" w:rsidR="009F5BB9" w:rsidRPr="0076114C" w:rsidRDefault="009F5BB9" w:rsidP="00904C37">
            <w:pPr>
              <w:pStyle w:val="a4"/>
              <w:spacing w:after="0" w:line="240" w:lineRule="auto"/>
              <w:ind w:left="0"/>
              <w:rPr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>Сканеры кодов для производственных процессов.</w:t>
            </w:r>
          </w:p>
          <w:p w14:paraId="782A65C6" w14:textId="77777777" w:rsidR="009F5BB9" w:rsidRPr="0076114C" w:rsidRDefault="009F5BB9" w:rsidP="00904C37">
            <w:pPr>
              <w:ind w:left="0" w:right="0"/>
              <w:rPr>
                <w:b/>
              </w:rPr>
            </w:pPr>
            <w:r w:rsidRPr="0076114C">
              <w:t xml:space="preserve">Контроль качества с помощью технического зрения. </w:t>
            </w:r>
          </w:p>
        </w:tc>
        <w:tc>
          <w:tcPr>
            <w:tcW w:w="3268" w:type="dxa"/>
          </w:tcPr>
          <w:p w14:paraId="0D8F6800" w14:textId="77777777" w:rsidR="009F5BB9" w:rsidRPr="0076114C" w:rsidRDefault="009F5BB9" w:rsidP="00904C37">
            <w:pPr>
              <w:ind w:left="0" w:right="0"/>
            </w:pPr>
            <w:r w:rsidRPr="0076114C">
              <w:t>Промышленная камера, суперкомпьютер</w:t>
            </w:r>
          </w:p>
        </w:tc>
        <w:tc>
          <w:tcPr>
            <w:tcW w:w="1558" w:type="dxa"/>
          </w:tcPr>
          <w:p w14:paraId="51958045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377" w:type="dxa"/>
          </w:tcPr>
          <w:p w14:paraId="6F66C0B6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53FC0AAA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0732020A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6DA4D2AE" w14:textId="77777777" w:rsidTr="00904C37">
        <w:trPr>
          <w:jc w:val="center"/>
        </w:trPr>
        <w:tc>
          <w:tcPr>
            <w:tcW w:w="1234" w:type="dxa"/>
          </w:tcPr>
          <w:p w14:paraId="1A3000DB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3E9D914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3DDA06DD" w14:textId="77777777" w:rsidR="009F5BB9" w:rsidRPr="0076114C" w:rsidRDefault="009F5BB9" w:rsidP="00904C37">
            <w:pPr>
              <w:ind w:left="0" w:right="0"/>
              <w:jc w:val="left"/>
              <w:rPr>
                <w:b/>
              </w:rPr>
            </w:pPr>
            <w:r w:rsidRPr="0076114C">
              <w:rPr>
                <w:b/>
              </w:rPr>
              <w:t>Схваты, захватные механизмы для промышленных роботов</w:t>
            </w:r>
          </w:p>
          <w:p w14:paraId="7046121E" w14:textId="77777777" w:rsidR="009F5BB9" w:rsidRPr="0076114C" w:rsidRDefault="009F5BB9" w:rsidP="00904C37">
            <w:pPr>
              <w:ind w:left="0" w:right="0"/>
              <w:rPr>
                <w:bCs/>
              </w:rPr>
            </w:pPr>
            <w:r w:rsidRPr="0076114C">
              <w:t>Изучение захватных механизмов различного способа действия: двух\трехпальцевых механических схватов, вакуумных захватов, мягких схватов и т.д. Изучение принципов взаимодействия роботов с объектами физического мира, приобретение практического опыта выбора правильного захватного механизма для заданной задачи автоматизации.</w:t>
            </w:r>
          </w:p>
          <w:p w14:paraId="4B31EDD4" w14:textId="77777777" w:rsidR="009F5BB9" w:rsidRPr="0076114C" w:rsidRDefault="009F5BB9" w:rsidP="00904C3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114C">
              <w:rPr>
                <w:rFonts w:ascii="Times New Roman" w:hAnsi="Times New Roman"/>
                <w:sz w:val="24"/>
                <w:szCs w:val="24"/>
              </w:rPr>
              <w:t>Изучение механических схватов. Изучение вакуумных захватных механизмов.</w:t>
            </w:r>
          </w:p>
          <w:p w14:paraId="557DAB44" w14:textId="77777777" w:rsidR="009F5BB9" w:rsidRPr="0076114C" w:rsidRDefault="009F5BB9" w:rsidP="00904C37">
            <w:pPr>
              <w:ind w:left="0" w:right="0" w:hanging="5"/>
              <w:rPr>
                <w:b/>
              </w:rPr>
            </w:pPr>
            <w:r w:rsidRPr="0076114C">
              <w:t xml:space="preserve">Изучение захватов на основе </w:t>
            </w:r>
            <w:proofErr w:type="spellStart"/>
            <w:r w:rsidRPr="0076114C">
              <w:t>биопринципов</w:t>
            </w:r>
            <w:proofErr w:type="spellEnd"/>
          </w:p>
        </w:tc>
        <w:tc>
          <w:tcPr>
            <w:tcW w:w="3268" w:type="dxa"/>
          </w:tcPr>
          <w:p w14:paraId="512033F5" w14:textId="77777777" w:rsidR="009F5BB9" w:rsidRPr="0076114C" w:rsidRDefault="009F5BB9" w:rsidP="00904C37">
            <w:pPr>
              <w:ind w:left="0" w:right="0"/>
            </w:pPr>
            <w:r w:rsidRPr="0076114C">
              <w:t>Комплект захватных механизмов, Промышленный 3Д-принтер, комплект аддитивных технологий</w:t>
            </w:r>
          </w:p>
        </w:tc>
        <w:tc>
          <w:tcPr>
            <w:tcW w:w="1558" w:type="dxa"/>
          </w:tcPr>
          <w:p w14:paraId="5B761931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377" w:type="dxa"/>
          </w:tcPr>
          <w:p w14:paraId="5CB148D0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18432F8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64821677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69F1B989" w14:textId="77777777" w:rsidTr="00904C37">
        <w:trPr>
          <w:jc w:val="center"/>
        </w:trPr>
        <w:tc>
          <w:tcPr>
            <w:tcW w:w="1234" w:type="dxa"/>
          </w:tcPr>
          <w:p w14:paraId="67335C4A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38685F1F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1715F2BE" w14:textId="77777777" w:rsidR="009F5BB9" w:rsidRDefault="009F5BB9" w:rsidP="00904C37">
            <w:pPr>
              <w:ind w:left="0" w:right="0"/>
              <w:jc w:val="left"/>
            </w:pPr>
            <w:r w:rsidRPr="0076114C">
              <w:rPr>
                <w:b/>
              </w:rPr>
              <w:t>Аддитивные технологии в разработке схватов и оснастки</w:t>
            </w:r>
          </w:p>
          <w:p w14:paraId="400E2BA1" w14:textId="77777777" w:rsidR="009F5BB9" w:rsidRPr="0076114C" w:rsidRDefault="009F5BB9" w:rsidP="00904C37">
            <w:pPr>
              <w:ind w:left="0" w:right="0"/>
              <w:rPr>
                <w:b/>
              </w:rPr>
            </w:pPr>
            <w:r w:rsidRPr="0076114C">
              <w:t>Создание трехмерных моделей изделий схватов и оснастки</w:t>
            </w:r>
          </w:p>
          <w:p w14:paraId="7AAC99B3" w14:textId="77777777" w:rsidR="009F5BB9" w:rsidRPr="0076114C" w:rsidRDefault="009F5BB9" w:rsidP="00904C37">
            <w:pPr>
              <w:ind w:left="0" w:right="0"/>
              <w:rPr>
                <w:b/>
              </w:rPr>
            </w:pPr>
            <w:r w:rsidRPr="0076114C">
              <w:t>Обрабатывание цифровых моделей для эффективной печати на 3-Д-принтере элементов схватов и оснастки</w:t>
            </w:r>
            <w:r>
              <w:t>.</w:t>
            </w:r>
          </w:p>
        </w:tc>
        <w:tc>
          <w:tcPr>
            <w:tcW w:w="3268" w:type="dxa"/>
          </w:tcPr>
          <w:p w14:paraId="4A915C8A" w14:textId="77777777" w:rsidR="009F5BB9" w:rsidRPr="0076114C" w:rsidRDefault="009F5BB9" w:rsidP="00904C37">
            <w:pPr>
              <w:ind w:left="0" w:right="0"/>
            </w:pPr>
            <w:r w:rsidRPr="0076114C">
              <w:t>Комплект захватных механизмов, Промышленный 3Д-принтер, комплект аддитивных технологий</w:t>
            </w:r>
          </w:p>
        </w:tc>
        <w:tc>
          <w:tcPr>
            <w:tcW w:w="1558" w:type="dxa"/>
          </w:tcPr>
          <w:p w14:paraId="4598055B" w14:textId="77777777" w:rsidR="009F5BB9" w:rsidRPr="0076114C" w:rsidRDefault="009F5BB9" w:rsidP="00904C37">
            <w:pPr>
              <w:ind w:left="0" w:right="0"/>
              <w:jc w:val="center"/>
            </w:pPr>
            <w:r w:rsidRPr="0076114C">
              <w:t>8</w:t>
            </w:r>
          </w:p>
        </w:tc>
        <w:tc>
          <w:tcPr>
            <w:tcW w:w="1377" w:type="dxa"/>
          </w:tcPr>
          <w:p w14:paraId="74124B1F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7CD8E702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28233695" w14:textId="77777777" w:rsidR="009F5BB9" w:rsidRPr="0076114C" w:rsidRDefault="009F5BB9" w:rsidP="00904C37">
            <w:pPr>
              <w:ind w:left="0" w:right="0"/>
            </w:pPr>
          </w:p>
        </w:tc>
      </w:tr>
      <w:tr w:rsidR="009F5BB9" w:rsidRPr="0076114C" w14:paraId="16A2097E" w14:textId="77777777" w:rsidTr="00904C37">
        <w:trPr>
          <w:jc w:val="center"/>
        </w:trPr>
        <w:tc>
          <w:tcPr>
            <w:tcW w:w="16135" w:type="dxa"/>
            <w:gridSpan w:val="8"/>
          </w:tcPr>
          <w:p w14:paraId="79679A94" w14:textId="77777777" w:rsidR="009F5BB9" w:rsidRPr="0076114C" w:rsidRDefault="009F5BB9" w:rsidP="00904C37">
            <w:pPr>
              <w:ind w:left="0" w:right="0"/>
              <w:jc w:val="center"/>
            </w:pPr>
            <w:r>
              <w:rPr>
                <w:b/>
                <w:bCs/>
              </w:rPr>
              <w:t>Цифровой инжиниринг и новые технологии в инженерных системах</w:t>
            </w:r>
          </w:p>
        </w:tc>
      </w:tr>
      <w:tr w:rsidR="009F5BB9" w:rsidRPr="0076114C" w14:paraId="4FA29E48" w14:textId="77777777" w:rsidTr="00904C37">
        <w:trPr>
          <w:jc w:val="center"/>
        </w:trPr>
        <w:tc>
          <w:tcPr>
            <w:tcW w:w="1234" w:type="dxa"/>
          </w:tcPr>
          <w:p w14:paraId="6152E5A3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78" w:type="dxa"/>
          </w:tcPr>
          <w:p w14:paraId="44408744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3765" w:type="dxa"/>
          </w:tcPr>
          <w:p w14:paraId="7A920880" w14:textId="77777777" w:rsidR="009F5BB9" w:rsidRPr="00FC15BB" w:rsidRDefault="009F5BB9" w:rsidP="00904C37">
            <w:pPr>
              <w:ind w:left="-55" w:right="-67"/>
              <w:rPr>
                <w:b/>
                <w:bCs/>
                <w:color w:val="000000"/>
                <w:sz w:val="23"/>
                <w:szCs w:val="23"/>
              </w:rPr>
            </w:pPr>
            <w:r w:rsidRPr="00FC15BB">
              <w:rPr>
                <w:b/>
                <w:bCs/>
                <w:color w:val="000000"/>
                <w:sz w:val="23"/>
                <w:szCs w:val="23"/>
              </w:rPr>
              <w:t xml:space="preserve">Изучение новых технологий в инженерных </w:t>
            </w:r>
            <w:r w:rsidRPr="00CB5D90">
              <w:rPr>
                <w:b/>
                <w:bCs/>
                <w:color w:val="000000"/>
                <w:sz w:val="23"/>
                <w:szCs w:val="23"/>
              </w:rPr>
              <w:t xml:space="preserve">системах гражданских и промышленных </w:t>
            </w:r>
            <w:r w:rsidRPr="00CB5D90">
              <w:rPr>
                <w:b/>
                <w:bCs/>
                <w:color w:val="000000"/>
                <w:sz w:val="23"/>
                <w:szCs w:val="23"/>
              </w:rPr>
              <w:lastRenderedPageBreak/>
              <w:t>зданий</w:t>
            </w:r>
            <w:r>
              <w:rPr>
                <w:b/>
                <w:bCs/>
                <w:color w:val="000000"/>
                <w:sz w:val="23"/>
                <w:szCs w:val="23"/>
              </w:rPr>
              <w:t>. Инжиниринг и ц</w:t>
            </w:r>
            <w:r w:rsidRPr="00FC15BB">
              <w:rPr>
                <w:b/>
                <w:bCs/>
                <w:color w:val="000000"/>
                <w:sz w:val="23"/>
                <w:szCs w:val="23"/>
              </w:rPr>
              <w:t>ифровое информационное моделирование инженерных систем.</w:t>
            </w:r>
          </w:p>
          <w:p w14:paraId="4F5D1DAC" w14:textId="77777777" w:rsidR="009F5BB9" w:rsidRDefault="009F5BB9" w:rsidP="00904C37">
            <w:pPr>
              <w:tabs>
                <w:tab w:val="left" w:pos="318"/>
              </w:tabs>
              <w:ind w:left="-55" w:right="-67"/>
              <w:rPr>
                <w:color w:val="000000"/>
                <w:sz w:val="23"/>
                <w:szCs w:val="23"/>
              </w:rPr>
            </w:pPr>
            <w:r w:rsidRPr="00D01063">
              <w:rPr>
                <w:sz w:val="23"/>
                <w:szCs w:val="23"/>
              </w:rPr>
              <w:t>1. </w:t>
            </w:r>
            <w:r w:rsidRPr="00D01063">
              <w:rPr>
                <w:color w:val="000000"/>
                <w:sz w:val="23"/>
                <w:szCs w:val="23"/>
              </w:rPr>
              <w:t>Современные энергосберегающие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D01063">
              <w:rPr>
                <w:color w:val="000000"/>
                <w:sz w:val="23"/>
                <w:szCs w:val="23"/>
              </w:rPr>
              <w:t>автоматизированные</w:t>
            </w:r>
            <w:r>
              <w:rPr>
                <w:color w:val="000000"/>
                <w:sz w:val="23"/>
                <w:szCs w:val="23"/>
              </w:rPr>
              <w:t xml:space="preserve"> и «умные» инженерные системы.</w:t>
            </w:r>
          </w:p>
          <w:p w14:paraId="42481D09" w14:textId="77777777" w:rsidR="009F5BB9" w:rsidRDefault="009F5BB9" w:rsidP="00904C37">
            <w:pPr>
              <w:ind w:left="-55" w:right="-67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2. Строительный и эксплуатационный инжиниринг инженерных систем. </w:t>
            </w:r>
          </w:p>
          <w:p w14:paraId="638EBC08" w14:textId="77777777" w:rsidR="009F5BB9" w:rsidRPr="0076114C" w:rsidRDefault="009F5BB9" w:rsidP="00904C37">
            <w:pPr>
              <w:ind w:left="0" w:right="0"/>
              <w:jc w:val="left"/>
              <w:rPr>
                <w:b/>
              </w:rPr>
            </w:pPr>
            <w:r>
              <w:rPr>
                <w:color w:val="000000"/>
                <w:sz w:val="23"/>
                <w:szCs w:val="23"/>
              </w:rPr>
              <w:t>3.</w:t>
            </w:r>
            <w:r w:rsidRPr="00D01063">
              <w:rPr>
                <w:bCs/>
                <w:color w:val="000000"/>
                <w:sz w:val="23"/>
                <w:szCs w:val="23"/>
              </w:rPr>
              <w:t>Цифровое информационное моделирование инженерных систем.</w:t>
            </w:r>
            <w:r>
              <w:t xml:space="preserve"> </w:t>
            </w:r>
          </w:p>
        </w:tc>
        <w:tc>
          <w:tcPr>
            <w:tcW w:w="3268" w:type="dxa"/>
          </w:tcPr>
          <w:p w14:paraId="75D06FF8" w14:textId="77777777" w:rsidR="009F5BB9" w:rsidRDefault="009F5BB9" w:rsidP="00904C37">
            <w:pPr>
              <w:ind w:left="-55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Экспериментальные л</w:t>
            </w:r>
            <w:r w:rsidRPr="00FC15BB">
              <w:rPr>
                <w:color w:val="000000"/>
                <w:sz w:val="23"/>
                <w:szCs w:val="23"/>
              </w:rPr>
              <w:t>аборатори</w:t>
            </w:r>
            <w:r>
              <w:rPr>
                <w:color w:val="000000"/>
                <w:sz w:val="23"/>
                <w:szCs w:val="23"/>
              </w:rPr>
              <w:t>и</w:t>
            </w:r>
            <w:r w:rsidRPr="00FC15BB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«Цифровые системы газоснабжения», </w:t>
            </w:r>
            <w:r w:rsidRPr="00FC15BB">
              <w:rPr>
                <w:color w:val="000000"/>
                <w:sz w:val="23"/>
                <w:szCs w:val="23"/>
              </w:rPr>
              <w:lastRenderedPageBreak/>
              <w:t>«</w:t>
            </w:r>
            <w:r>
              <w:rPr>
                <w:color w:val="000000"/>
                <w:sz w:val="23"/>
                <w:szCs w:val="23"/>
              </w:rPr>
              <w:t>Теплоснабжение</w:t>
            </w:r>
            <w:r w:rsidRPr="00FC15BB">
              <w:rPr>
                <w:color w:val="000000"/>
                <w:sz w:val="23"/>
                <w:szCs w:val="23"/>
              </w:rPr>
              <w:t>»</w:t>
            </w:r>
            <w:r>
              <w:rPr>
                <w:color w:val="000000"/>
                <w:sz w:val="23"/>
                <w:szCs w:val="23"/>
              </w:rPr>
              <w:t xml:space="preserve">, «Отопление». </w:t>
            </w:r>
          </w:p>
          <w:p w14:paraId="586480F7" w14:textId="77777777" w:rsidR="009F5BB9" w:rsidRPr="0076114C" w:rsidRDefault="009F5BB9" w:rsidP="00904C37">
            <w:pPr>
              <w:ind w:left="0" w:right="0"/>
            </w:pPr>
            <w:r w:rsidRPr="00FC15BB">
              <w:rPr>
                <w:color w:val="000000"/>
                <w:sz w:val="23"/>
                <w:szCs w:val="23"/>
              </w:rPr>
              <w:t>Компьютерный класс.</w:t>
            </w:r>
          </w:p>
        </w:tc>
        <w:tc>
          <w:tcPr>
            <w:tcW w:w="1558" w:type="dxa"/>
          </w:tcPr>
          <w:p w14:paraId="22B477F2" w14:textId="77777777" w:rsidR="009F5BB9" w:rsidRPr="0076114C" w:rsidRDefault="009F5BB9" w:rsidP="00904C37">
            <w:pPr>
              <w:ind w:left="0" w:right="0"/>
              <w:jc w:val="center"/>
            </w:pPr>
            <w:r>
              <w:lastRenderedPageBreak/>
              <w:t>16</w:t>
            </w:r>
          </w:p>
        </w:tc>
        <w:tc>
          <w:tcPr>
            <w:tcW w:w="1377" w:type="dxa"/>
          </w:tcPr>
          <w:p w14:paraId="006A4E31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417" w:type="dxa"/>
          </w:tcPr>
          <w:p w14:paraId="09466806" w14:textId="77777777" w:rsidR="009F5BB9" w:rsidRPr="0076114C" w:rsidRDefault="009F5BB9" w:rsidP="00904C37">
            <w:pPr>
              <w:ind w:left="0" w:right="0"/>
            </w:pPr>
          </w:p>
        </w:tc>
        <w:tc>
          <w:tcPr>
            <w:tcW w:w="1738" w:type="dxa"/>
          </w:tcPr>
          <w:p w14:paraId="6D1166D3" w14:textId="77777777" w:rsidR="009F5BB9" w:rsidRPr="0076114C" w:rsidRDefault="009F5BB9" w:rsidP="00904C37">
            <w:pPr>
              <w:ind w:left="0" w:right="0"/>
            </w:pPr>
          </w:p>
        </w:tc>
      </w:tr>
    </w:tbl>
    <w:p w14:paraId="2C9F0880" w14:textId="77777777" w:rsidR="009F5BB9" w:rsidRPr="0076114C" w:rsidRDefault="009F5BB9" w:rsidP="009F5BB9">
      <w:pPr>
        <w:ind w:left="0" w:right="0" w:firstLine="720"/>
      </w:pPr>
    </w:p>
    <w:p w14:paraId="6C15CFE5" w14:textId="77777777" w:rsidR="009F5BB9" w:rsidRPr="0076114C" w:rsidRDefault="009F5BB9" w:rsidP="009F5BB9">
      <w:pPr>
        <w:ind w:left="0" w:right="0" w:firstLine="720"/>
      </w:pPr>
      <w:r w:rsidRPr="0076114C">
        <w:t>Каждый образовательный блок представляет собой законченный набор практических (лабораторных) занятий по выбранной тематике и позволяет студентам приобрести компетенции в рамках автоматизации задач по заданному направлению.</w:t>
      </w:r>
    </w:p>
    <w:p w14:paraId="1BD56347" w14:textId="77777777" w:rsidR="009F5BB9" w:rsidRPr="0076114C" w:rsidRDefault="009F5BB9" w:rsidP="009F5BB9">
      <w:pPr>
        <w:ind w:left="0" w:right="0" w:firstLine="720"/>
      </w:pPr>
      <w:r w:rsidRPr="0076114C">
        <w:t>С учетом специфики образовательных программ УВО может самостоятельно конструировать образовательную программу заданного направления для формирования требуемых компетенций у студентов.</w:t>
      </w:r>
    </w:p>
    <w:p w14:paraId="644E6199" w14:textId="77777777" w:rsidR="009F5BB9" w:rsidRPr="0076114C" w:rsidRDefault="009F5BB9" w:rsidP="009F5BB9">
      <w:pPr>
        <w:ind w:left="0" w:right="0" w:firstLine="720"/>
      </w:pPr>
      <w:r w:rsidRPr="0076114C">
        <w:t>В рамках практического обучения в центре компетенций предлагается образовательная программа объемом 40 часов, состоящая из трех обязательных структурных разделов:</w:t>
      </w:r>
    </w:p>
    <w:p w14:paraId="2E031D60" w14:textId="77777777" w:rsidR="009F5BB9" w:rsidRPr="0076114C" w:rsidRDefault="009F5BB9" w:rsidP="009F5BB9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6114C">
        <w:rPr>
          <w:rFonts w:ascii="Times New Roman" w:hAnsi="Times New Roman"/>
          <w:sz w:val="24"/>
          <w:szCs w:val="24"/>
        </w:rPr>
        <w:t>Прикладные робототехнические комплексы</w:t>
      </w:r>
    </w:p>
    <w:p w14:paraId="488AA9D7" w14:textId="77777777" w:rsidR="009F5BB9" w:rsidRPr="0076114C" w:rsidRDefault="009F5BB9" w:rsidP="009F5BB9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6114C">
        <w:rPr>
          <w:rFonts w:ascii="Times New Roman" w:hAnsi="Times New Roman"/>
          <w:sz w:val="24"/>
          <w:szCs w:val="24"/>
        </w:rPr>
        <w:t>Цифровой инжиниринг и суперкомпьютерные технологии</w:t>
      </w:r>
    </w:p>
    <w:p w14:paraId="0AA27F44" w14:textId="77777777" w:rsidR="009F5BB9" w:rsidRPr="0076114C" w:rsidRDefault="009F5BB9" w:rsidP="009F5BB9">
      <w:pPr>
        <w:pStyle w:val="a4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6114C">
        <w:rPr>
          <w:rFonts w:ascii="Times New Roman" w:hAnsi="Times New Roman"/>
          <w:sz w:val="24"/>
          <w:szCs w:val="24"/>
        </w:rPr>
        <w:t>Специальные технологии робототехники</w:t>
      </w:r>
    </w:p>
    <w:p w14:paraId="16F9053C" w14:textId="77777777" w:rsidR="009F5BB9" w:rsidRPr="0076114C" w:rsidRDefault="009F5BB9" w:rsidP="009F5BB9">
      <w:pPr>
        <w:ind w:left="0" w:right="0" w:firstLine="720"/>
      </w:pPr>
      <w:r w:rsidRPr="0076114C">
        <w:t>УВО для группы обучающихся выбирает набор модулей из трех обязательных тематик в соответствии с общим объемом часов учебной программы.</w:t>
      </w:r>
    </w:p>
    <w:p w14:paraId="6A4A84BE" w14:textId="77777777" w:rsidR="009F5BB9" w:rsidRPr="0076114C" w:rsidRDefault="009F5BB9" w:rsidP="009F5BB9">
      <w:pPr>
        <w:ind w:left="0" w:right="0" w:firstLine="720"/>
      </w:pPr>
    </w:p>
    <w:p w14:paraId="470153FB" w14:textId="77777777" w:rsidR="006E5FC1" w:rsidRDefault="006E5FC1" w:rsidP="009F5BB9">
      <w:pPr>
        <w:ind w:right="404"/>
        <w:jc w:val="right"/>
      </w:pPr>
    </w:p>
    <w:sectPr w:rsidR="006E5FC1" w:rsidSect="0004125E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E1E"/>
    <w:multiLevelType w:val="hybridMultilevel"/>
    <w:tmpl w:val="ECDA06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54"/>
    <w:rsid w:val="00487443"/>
    <w:rsid w:val="006E5FC1"/>
    <w:rsid w:val="008F6BF7"/>
    <w:rsid w:val="009F5BB9"/>
    <w:rsid w:val="00F251B2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01B8"/>
  <w15:chartTrackingRefBased/>
  <w15:docId w15:val="{C9E8D1BA-5197-487A-A4DE-83E8705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43"/>
    <w:pPr>
      <w:spacing w:after="0" w:line="240" w:lineRule="auto"/>
      <w:ind w:left="709" w:right="28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7443"/>
    <w:pPr>
      <w:spacing w:after="0" w:line="240" w:lineRule="auto"/>
      <w:ind w:left="709" w:right="284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3">
    <w:name w:val="Hyperlink"/>
    <w:unhideWhenUsed/>
    <w:rsid w:val="00487443"/>
    <w:rPr>
      <w:color w:val="0563C1"/>
      <w:u w:val="single"/>
    </w:rPr>
  </w:style>
  <w:style w:type="paragraph" w:customStyle="1" w:styleId="10">
    <w:name w:val="Обычный1"/>
    <w:uiPriority w:val="99"/>
    <w:rsid w:val="00487443"/>
    <w:pPr>
      <w:spacing w:after="0" w:line="240" w:lineRule="auto"/>
      <w:ind w:left="709" w:right="284"/>
      <w:jc w:val="both"/>
    </w:pPr>
    <w:rPr>
      <w:rFonts w:ascii="Courier New" w:eastAsia="Courier New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487443"/>
    <w:pPr>
      <w:spacing w:after="160" w:line="259" w:lineRule="auto"/>
      <w:ind w:left="720" w:right="0"/>
      <w:contextualSpacing/>
      <w:jc w:val="left"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Казун Татьяна Григорьевна</cp:lastModifiedBy>
  <cp:revision>2</cp:revision>
  <dcterms:created xsi:type="dcterms:W3CDTF">2025-03-13T12:14:00Z</dcterms:created>
  <dcterms:modified xsi:type="dcterms:W3CDTF">2025-03-13T12:14:00Z</dcterms:modified>
</cp:coreProperties>
</file>