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96" w:rsidRDefault="00CA4A96" w:rsidP="00CA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</w:t>
      </w:r>
      <w:proofErr w:type="gramStart"/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одательстве</w:t>
      </w:r>
      <w:proofErr w:type="gramEnd"/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 недопущении реабилитации нацизма </w:t>
      </w:r>
    </w:p>
    <w:p w:rsidR="00CA4A96" w:rsidRDefault="00CA4A96" w:rsidP="00CA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</w:t>
      </w:r>
      <w:proofErr w:type="gramStart"/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противодействии</w:t>
      </w:r>
      <w:proofErr w:type="gramEnd"/>
      <w:r w:rsidRPr="00CA4A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экстремизму</w:t>
      </w:r>
    </w:p>
    <w:p w:rsidR="00CA4A96" w:rsidRDefault="00CA4A96" w:rsidP="00CA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4A96" w:rsidRPr="00CA4A96" w:rsidRDefault="00CA4A96" w:rsidP="00CA4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Pr="00CA4A9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материалам Б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ЕЛТА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 Беларуси Александр Лукашенко подписал законы о недопущении реабилитации нацизма и изменении 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вопросам</w:t>
      </w:r>
      <w:proofErr w:type="gramEnd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противодействия экстремизму. 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Беларуси вопросам недопущения реабилитации нацизма всегда уделялось особое внимание. Усиление ответственности за распространение нацизма и его проявлений рассмотрены в рамках законопроекта "Об изменении 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вопросу</w:t>
      </w:r>
      <w:proofErr w:type="gramEnd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усиления борьбы с пропагандой нацизма". Законопроектом внесены дополнения в Закон о противодействии экстремизму, КоАП и УК, которые вступили в силу с 1 февраля 2020 года.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Вместе с тем принято решение о регулировании вопросов недопущения реабилитации нацизма в рамках отдельного специального закона. Необходимость такой регламентации обусловлена особой значимостью рассматриваемой проблемы для нашей страны.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 Беларусь понесла колоссальный ущерб от действий фашистской Герман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 ее</w:t>
      </w:r>
      <w:proofErr w:type="gramEnd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пособников в период Второй мировой войны, придерживавшихся идеологии национал-социализма, ключевым положением которой является расовая, национальная и религиозная нетерпимость.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это, в настоящее время в Беларуси получили определенное распространение идеи крайне правого толка, фиксируются факты искажения событий прошлого, в интернете публикуются псевдоисторические статьи, оправдывающие нацистских преступников и их пособников, которые несут в себе потенциальную угрозу национальной безопасности Республики Беларусь.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Закон </w:t>
      </w:r>
      <w:hyperlink r:id="rId7" w:tgtFrame="_blank" w:history="1">
        <w:r w:rsidRPr="00596F24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u w:val="single"/>
            <w:lang w:eastAsia="ru-RU"/>
          </w:rPr>
          <w:t>"О недопущении реабилитации нацизма"</w:t>
        </w:r>
      </w:hyperlink>
      <w:r w:rsidRPr="00CA4A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комплексно регулирует вопросы противодействия этим негативным проявлениям. В нем нашли свое закрепление и развитие положения, которые ранее содержались в законе "О противодействии экстремизму".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соответствующие изменения и дополнения внесены в Уголовный кодекс.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введена самостоятельная норма об уголовной ответственности за реабилитацию нацизма. Криминализирована пропаганда, публичное демонстрирование, изготовление и распространение нацистской символики и атрибутики. Уголовной 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ответственности будут подлежать лица, совершившие такие деяния неоднократно.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Введена уголовная ответственность за участие в экстремистском формировании.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Уточнены с учетом современных вызовов и угроз нормы об уголовной ответственности за призывы к действиям, направленным на причинение вреда национальной безопасности Республики Беларусь, финансирование экстремистской деятельности.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Уголовный кодекс дополнен новыми статьями, устанавливающими ответственность за содействие экстремистской деятельности, за прохождение обучения или иной подготовки для участия в такой деятельности, за неисполнение решения о признании организации, деятельности индивидуального предпринимателя экстремистскими.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с принятием закона "О недопущении реабилитации нацизма" и внесением соответствующих изменений в другие законодательные акты в Беларуси </w:t>
      </w:r>
      <w:r w:rsidRPr="00CA4A9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создан наиболее полный комплекс мер по противодействию попыткам реабилитации нацизма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целом названный закон направлен на установление комплексных правовых и организационных основ деятельности по недопущению реабилитации нацизма.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 этих целях документом установлен запрет на реабилитацию нацизма или содействие ей в любой форме. При этом под реабилитацией нацизма понимаются публичные действия, выражающиеся в оправдании идеологии и практики нацизма, одобрении или отрицании преступлений, совершенных нацистами, героизации нацистских преступников и их пособников.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дано определение терминов "нацистские преступники" и "пособники нацистских преступников".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Расширено содержание уже имевшегося в законодательстве термина "нацистская символика и атрибутика". Он будет распространяться также на символику и атрибутику организаций, сотрудничавших с организациями, признаваемыми нацистскими.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 круг субъектов противодействия реабилитации нацизма. В него входят органы внутренних дел, государственной безопасности и иные правоохранительные органы, органы юстиции, Национальная академия наук, ряд республиканских органов государственного управления и 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</w:t>
      </w:r>
      <w:proofErr w:type="gramEnd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исполнительные и распорядительные органы.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законе также определены основные направления профилактики реабилитации нацизма. К ним относятся формирование в обществе </w:t>
      </w:r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погибших, содействие прославлению победы в Великой Отечественной войне.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Предусмотрены и меры противодействия реабилитации нацизма. Их перечень и порядок применения аналогичны мерам в сфере противодействия экстремизму.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одним законом вносятся изменения в закон </w:t>
      </w:r>
      <w:hyperlink r:id="rId8" w:tgtFrame="_blank" w:history="1">
        <w:r w:rsidRPr="0094365D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"О противодействии экстремизму"</w:t>
        </w:r>
      </w:hyperlink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Закреплено понятие "экстремистское формирование" (группа граждан, осуществляющая экстремистскую деятельность либо оказывающая содействие такой деятельности или ее финансирование).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исключено действующее более узкое понятие "экстремистская группа".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 термин "экстремистская символика и атрибутика". Как одну из разновидностей такой символики он включает в себя</w:t>
      </w:r>
      <w:r w:rsidR="0094365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</w:t>
      </w:r>
      <w:r w:rsidR="0094365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нацистскую символику и атрибутику.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Расширен перечень государственных органов - субъектов противодействия экстремизму. В него дополнительно включены органы юстиции, органы финансовых расследований, ряд республиканских органов государственного управления и </w:t>
      </w:r>
      <w:proofErr w:type="gramStart"/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местные</w:t>
      </w:r>
      <w:proofErr w:type="gramEnd"/>
      <w:r w:rsidRPr="00CA4A9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исполнительные и распорядительные органы.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Координация деятельности субъектов противодействия экстремизму возложена на органы внутренних дел.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Предусмотрено ведение перечней организаций, формирований, индивидуальных предпринимателей и граждан, причастных к экстремистской деятельности. 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перечни позволят</w:t>
      </w:r>
      <w:r w:rsidR="0094365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</w:t>
      </w:r>
      <w:r w:rsidR="0094365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рассматривать вопросы депортации, запрета въезда, лишения гражданства, ограничения права занимать определенные должности (государственная, воинская служба), заниматься определенной деятельностью (педагогической, издательской и деятельностью, связанной с легальным оборотом оружия, взрывчатых веществ).</w:t>
      </w:r>
      <w:proofErr w:type="gramEnd"/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генеральным прокурором прокуроры областей и города Минска наделены правом приостанавливать деятельность организаций, подавать в суд заявления о признании их </w:t>
      </w:r>
      <w:proofErr w:type="gramStart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экстремистскими</w:t>
      </w:r>
      <w:proofErr w:type="gramEnd"/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их ликвидации.</w:t>
      </w:r>
    </w:p>
    <w:p w:rsidR="00CA4A96" w:rsidRPr="00CA4A96" w:rsidRDefault="00CA4A96" w:rsidP="00CA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A9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положения обоих подписанных Президентом законов вступают в силу через месяц после их официального опубликования.</w:t>
      </w:r>
    </w:p>
    <w:p w:rsidR="00D729F7" w:rsidRPr="00CA4A96" w:rsidRDefault="00D729F7" w:rsidP="00CA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729F7" w:rsidRPr="00CA4A96" w:rsidSect="0094365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A7" w:rsidRDefault="00FE13A7" w:rsidP="0094365D">
      <w:pPr>
        <w:spacing w:after="0" w:line="240" w:lineRule="auto"/>
      </w:pPr>
      <w:r>
        <w:separator/>
      </w:r>
    </w:p>
  </w:endnote>
  <w:endnote w:type="continuationSeparator" w:id="0">
    <w:p w:rsidR="00FE13A7" w:rsidRDefault="00FE13A7" w:rsidP="0094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A7" w:rsidRDefault="00FE13A7" w:rsidP="0094365D">
      <w:pPr>
        <w:spacing w:after="0" w:line="240" w:lineRule="auto"/>
      </w:pPr>
      <w:r>
        <w:separator/>
      </w:r>
    </w:p>
  </w:footnote>
  <w:footnote w:type="continuationSeparator" w:id="0">
    <w:p w:rsidR="00FE13A7" w:rsidRDefault="00FE13A7" w:rsidP="0094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928006"/>
      <w:docPartObj>
        <w:docPartGallery w:val="Page Numbers (Top of Page)"/>
        <w:docPartUnique/>
      </w:docPartObj>
    </w:sdtPr>
    <w:sdtContent>
      <w:p w:rsidR="0094365D" w:rsidRDefault="009436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EF">
          <w:rPr>
            <w:noProof/>
          </w:rPr>
          <w:t>2</w:t>
        </w:r>
        <w:r>
          <w:fldChar w:fldCharType="end"/>
        </w:r>
      </w:p>
    </w:sdtContent>
  </w:sdt>
  <w:p w:rsidR="0094365D" w:rsidRDefault="00943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01"/>
    <w:rsid w:val="00182101"/>
    <w:rsid w:val="00596F24"/>
    <w:rsid w:val="00703F5C"/>
    <w:rsid w:val="0094365D"/>
    <w:rsid w:val="00CA4A96"/>
    <w:rsid w:val="00D048EF"/>
    <w:rsid w:val="00D729F7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4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65D"/>
  </w:style>
  <w:style w:type="paragraph" w:styleId="a7">
    <w:name w:val="footer"/>
    <w:basedOn w:val="a"/>
    <w:link w:val="a8"/>
    <w:uiPriority w:val="99"/>
    <w:unhideWhenUsed/>
    <w:rsid w:val="009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4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65D"/>
  </w:style>
  <w:style w:type="paragraph" w:styleId="a7">
    <w:name w:val="footer"/>
    <w:basedOn w:val="a"/>
    <w:link w:val="a8"/>
    <w:uiPriority w:val="99"/>
    <w:unhideWhenUsed/>
    <w:rsid w:val="009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deputaty-prinjali-vo-vtorom-chtenii-popravki-v-zakony-po-voprosam-protivodejstvija-ekstremizmu-437495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society/view/deputaty-prinjali-vo-vtorom-chtenii-zakonoproekt-o-nedopuschenii-reabilitatsii-natsizma-437493-20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3</cp:revision>
  <dcterms:created xsi:type="dcterms:W3CDTF">2021-05-17T07:01:00Z</dcterms:created>
  <dcterms:modified xsi:type="dcterms:W3CDTF">2021-05-17T07:32:00Z</dcterms:modified>
</cp:coreProperties>
</file>