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4D" w:rsidRPr="006011DB" w:rsidRDefault="00E9734D" w:rsidP="00C6102F">
      <w:pPr>
        <w:spacing w:after="0" w:line="230" w:lineRule="auto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E9734D" w:rsidRPr="006011DB" w:rsidRDefault="00E9734D" w:rsidP="00C6102F">
      <w:pPr>
        <w:spacing w:after="0" w:line="230" w:lineRule="auto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E9734D" w:rsidRPr="006011DB" w:rsidRDefault="00E9734D" w:rsidP="00C6102F">
      <w:pPr>
        <w:spacing w:after="0" w:line="230" w:lineRule="auto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но</w:t>
      </w:r>
      <w:r w:rsidRPr="006011DB">
        <w:rPr>
          <w:rFonts w:ascii="Times New Roman" w:hAnsi="Times New Roman"/>
          <w:sz w:val="30"/>
          <w:szCs w:val="30"/>
          <w:lang w:eastAsia="ru-RU"/>
        </w:rPr>
        <w:t>ябрь 2020 г.)</w:t>
      </w:r>
    </w:p>
    <w:p w:rsidR="00E9734D" w:rsidRPr="006011DB" w:rsidRDefault="00E9734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E9734D" w:rsidRPr="006011DB" w:rsidRDefault="00E9734D" w:rsidP="00C6102F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hAnsi="Times New Roman"/>
          <w:b/>
          <w:sz w:val="30"/>
          <w:szCs w:val="30"/>
          <w:lang w:eastAsia="ru-RU"/>
        </w:rPr>
        <w:t>основные направления развития Беларуси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E9734D" w:rsidRPr="006011DB" w:rsidRDefault="00E9734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E9734D" w:rsidRPr="006011DB" w:rsidRDefault="00E9734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Материал подготовлен</w:t>
      </w:r>
    </w:p>
    <w:p w:rsidR="00E9734D" w:rsidRPr="006011DB" w:rsidRDefault="00E9734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E9734D" w:rsidRPr="00B71EA3" w:rsidRDefault="00E9734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на основе сведений</w:t>
      </w:r>
      <w:r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F6637F">
        <w:rPr>
          <w:rFonts w:ascii="Times New Roman" w:hAnsi="Times New Roman"/>
          <w:i/>
          <w:sz w:val="28"/>
          <w:szCs w:val="28"/>
          <w:lang w:eastAsia="ru-RU"/>
        </w:rPr>
        <w:t>облисполкомов, Минского горисполкома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республиканских и местных </w:t>
      </w:r>
      <w:r w:rsidRPr="00B71EA3">
        <w:rPr>
          <w:rFonts w:ascii="Times New Roman" w:hAnsi="Times New Roman"/>
          <w:i/>
          <w:sz w:val="28"/>
          <w:szCs w:val="28"/>
          <w:lang w:eastAsia="ru-RU"/>
        </w:rPr>
        <w:t>средств массовой информации</w:t>
      </w:r>
      <w:r w:rsidRPr="00B71EA3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</w:p>
    <w:p w:rsidR="00E9734D" w:rsidRPr="006011DB" w:rsidRDefault="00E9734D" w:rsidP="00C6102F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E9734D" w:rsidRDefault="00E9734D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E9734D" w:rsidRPr="008C1A00" w:rsidRDefault="00E9734D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E9734D" w:rsidRPr="00CD3D48" w:rsidRDefault="00E9734D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 xml:space="preserve">7 ноября 2020 г. на открытии БелАЭС, рассуждая о перспективах страны и необходимости принять новый Основной Закон, Глава государства А.Г.Лукашенко отметил, «что для возможных изменений в Конституцию в стране проходили диалоговые площадки». Он сам был сторонником их проведения на уровне регионов, в трудовых и молодежных коллективах. </w:t>
      </w:r>
      <w:r w:rsidRPr="005B2AF4">
        <w:rPr>
          <w:b/>
          <w:sz w:val="30"/>
          <w:szCs w:val="30"/>
        </w:rPr>
        <w:t>«Чтобы люди не просто поговорили, а внесли свои предложения. А мы почувствовали, чем живет народ»</w:t>
      </w:r>
      <w:r w:rsidRPr="005B2AF4">
        <w:rPr>
          <w:sz w:val="30"/>
          <w:szCs w:val="30"/>
        </w:rPr>
        <w:t xml:space="preserve">, – </w:t>
      </w:r>
      <w:r>
        <w:rPr>
          <w:sz w:val="30"/>
          <w:szCs w:val="30"/>
        </w:rPr>
        <w:t>отметил</w:t>
      </w:r>
      <w:r w:rsidRPr="005B2AF4">
        <w:rPr>
          <w:sz w:val="30"/>
          <w:szCs w:val="30"/>
        </w:rPr>
        <w:t xml:space="preserve"> </w:t>
      </w:r>
      <w:r>
        <w:rPr>
          <w:sz w:val="30"/>
          <w:szCs w:val="30"/>
        </w:rPr>
        <w:t>Президент Беларуси</w:t>
      </w:r>
      <w:r w:rsidRPr="005B2AF4">
        <w:rPr>
          <w:sz w:val="30"/>
          <w:szCs w:val="30"/>
        </w:rPr>
        <w:t>.</w:t>
      </w:r>
    </w:p>
    <w:p w:rsidR="00E9734D" w:rsidRDefault="00E9734D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E9734D" w:rsidRPr="0028180C" w:rsidRDefault="00E9734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</w:t>
      </w:r>
      <w:r w:rsidRPr="00391FAD">
        <w:rPr>
          <w:spacing w:val="-6"/>
          <w:sz w:val="30"/>
          <w:szCs w:val="30"/>
        </w:rPr>
        <w:lastRenderedPageBreak/>
        <w:t>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E9734D" w:rsidRDefault="00E9734D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E9734D" w:rsidRPr="00770F35" w:rsidRDefault="00E9734D" w:rsidP="00C6102F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/>
          <w:b/>
          <w:sz w:val="30"/>
          <w:szCs w:val="30"/>
        </w:rPr>
        <w:t xml:space="preserve"> – путь к национальному согласию</w:t>
      </w:r>
    </w:p>
    <w:p w:rsidR="00E9734D" w:rsidRPr="00297C51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2AF4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/>
          <w:iCs/>
          <w:spacing w:val="-4"/>
          <w:sz w:val="30"/>
          <w:szCs w:val="30"/>
          <w:shd w:val="clear" w:color="auto" w:fill="FFFFFF"/>
        </w:rPr>
        <w:t>не в конфликтах и противостоянии</w:t>
      </w:r>
      <w:r w:rsidRPr="005B2AF4">
        <w:rPr>
          <w:rFonts w:ascii="Times New Roman" w:hAnsi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/>
          <w:sz w:val="30"/>
          <w:szCs w:val="30"/>
        </w:rPr>
        <w:t>ки</w:t>
      </w:r>
      <w:r w:rsidRPr="005B2AF4">
        <w:rPr>
          <w:rFonts w:ascii="Times New Roman" w:hAnsi="Times New Roman"/>
          <w:sz w:val="30"/>
          <w:szCs w:val="30"/>
          <w:shd w:val="clear" w:color="auto" w:fill="FFFFFF"/>
        </w:rPr>
        <w:t xml:space="preserve"> работали во всех регионах страны на протяжении октября – начала ноября 2020 г. В настоящее время их работа практически завершена. 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акона, вовлека</w:t>
      </w:r>
      <w:r>
        <w:rPr>
          <w:rFonts w:ascii="Times New Roman" w:hAnsi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касались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4552DD">
        <w:rPr>
          <w:rFonts w:ascii="Times New Roman" w:hAnsi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E9734D" w:rsidRPr="00C91C2E" w:rsidRDefault="00E9734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C91C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E9734D" w:rsidRPr="005B2AF4" w:rsidRDefault="00E9734D" w:rsidP="00C6102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/>
          <w:i/>
          <w:spacing w:val="-6"/>
          <w:sz w:val="28"/>
          <w:szCs w:val="28"/>
        </w:rPr>
        <w:t>По данным на 10 ноября 2020 г., проведено 1</w:t>
      </w:r>
      <w:r>
        <w:rPr>
          <w:rFonts w:ascii="Times New Roman" w:hAnsi="Times New Roman"/>
          <w:i/>
          <w:spacing w:val="-6"/>
          <w:sz w:val="28"/>
          <w:szCs w:val="28"/>
        </w:rPr>
        <w:t>54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тематическ</w:t>
      </w:r>
      <w:r>
        <w:rPr>
          <w:rFonts w:ascii="Times New Roman" w:hAnsi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заседани</w:t>
      </w:r>
      <w:r>
        <w:rPr>
          <w:rFonts w:ascii="Times New Roman" w:hAnsi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5B2AF4">
        <w:rPr>
          <w:rFonts w:ascii="Times New Roman" w:hAnsi="Times New Roman"/>
          <w:i/>
          <w:spacing w:val="-14"/>
          <w:sz w:val="28"/>
          <w:szCs w:val="28"/>
        </w:rPr>
        <w:t>в Гродненской и Брестской областях –</w:t>
      </w:r>
      <w:r w:rsidRPr="005B2AF4">
        <w:rPr>
          <w:rFonts w:ascii="Times New Roman" w:hAnsi="Times New Roman"/>
          <w:i/>
          <w:spacing w:val="-4"/>
          <w:sz w:val="28"/>
          <w:szCs w:val="28"/>
        </w:rPr>
        <w:t>10 и 26 соответственно, в Витебской области – 14 площадок, Могилевской</w:t>
      </w:r>
      <w:r w:rsidRPr="005B2AF4">
        <w:rPr>
          <w:rFonts w:ascii="Times New Roman" w:hAnsi="Times New Roman"/>
          <w:i/>
          <w:sz w:val="28"/>
          <w:szCs w:val="28"/>
        </w:rPr>
        <w:t xml:space="preserve"> области – 31 площадка, в Минской области проведено 21 заседание</w:t>
      </w:r>
      <w:r w:rsidRPr="005B2AF4">
        <w:rPr>
          <w:rFonts w:ascii="Times New Roman" w:hAnsi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/>
          <w:i/>
          <w:sz w:val="28"/>
          <w:szCs w:val="28"/>
        </w:rPr>
        <w:t xml:space="preserve">в Гомельской области – 17, в г.Минске – </w:t>
      </w:r>
      <w:r>
        <w:rPr>
          <w:rFonts w:ascii="Times New Roman" w:hAnsi="Times New Roman"/>
          <w:i/>
          <w:sz w:val="28"/>
          <w:szCs w:val="28"/>
        </w:rPr>
        <w:t>35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E9734D" w:rsidRPr="007223D7" w:rsidRDefault="00E9734D" w:rsidP="00C6102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223D7">
        <w:rPr>
          <w:rFonts w:ascii="Times New Roman" w:hAnsi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/>
          <w:i/>
          <w:sz w:val="28"/>
          <w:szCs w:val="28"/>
        </w:rPr>
        <w:t>.</w:t>
      </w:r>
    </w:p>
    <w:p w:rsidR="00E9734D" w:rsidRPr="007223D7" w:rsidRDefault="00E9734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/>
          <w:i/>
          <w:sz w:val="28"/>
          <w:szCs w:val="28"/>
        </w:rPr>
        <w:t xml:space="preserve"> области также провод</w:t>
      </w:r>
      <w:r>
        <w:rPr>
          <w:rFonts w:ascii="Times New Roman" w:hAnsi="Times New Roman"/>
          <w:i/>
          <w:sz w:val="28"/>
          <w:szCs w:val="28"/>
        </w:rPr>
        <w:t>илось</w:t>
      </w:r>
      <w:r w:rsidRPr="007223D7">
        <w:rPr>
          <w:rFonts w:ascii="Times New Roman" w:hAnsi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/>
          <w:i/>
          <w:spacing w:val="-8"/>
          <w:sz w:val="28"/>
          <w:szCs w:val="28"/>
        </w:rPr>
        <w:t>конституционной реформы на интернет-платформах.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E9734D" w:rsidRDefault="00E9734D" w:rsidP="005E1D41">
      <w:pPr>
        <w:spacing w:before="120" w:after="120" w:line="23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1076C">
        <w:rPr>
          <w:rFonts w:ascii="Times New Roman" w:hAnsi="Times New Roman"/>
          <w:b/>
          <w:i/>
          <w:sz w:val="30"/>
          <w:szCs w:val="30"/>
        </w:rPr>
        <w:lastRenderedPageBreak/>
        <w:t>Вниманию выступающих</w:t>
      </w:r>
      <w:r w:rsidRPr="00293A04">
        <w:rPr>
          <w:rFonts w:ascii="Times New Roman" w:hAnsi="Times New Roman"/>
          <w:i/>
          <w:sz w:val="30"/>
          <w:szCs w:val="30"/>
        </w:rPr>
        <w:t>:</w:t>
      </w:r>
      <w:r w:rsidRPr="00C1076C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/>
          <w:i/>
          <w:sz w:val="30"/>
          <w:szCs w:val="30"/>
        </w:rPr>
        <w:t xml:space="preserve">в ходе проведения единого дня информирования целесообразно приводить </w:t>
      </w:r>
      <w:r>
        <w:rPr>
          <w:rFonts w:ascii="Times New Roman" w:hAnsi="Times New Roman"/>
          <w:i/>
          <w:sz w:val="30"/>
          <w:szCs w:val="30"/>
        </w:rPr>
        <w:t>актуализированные</w:t>
      </w:r>
      <w:r w:rsidRPr="00C1076C">
        <w:rPr>
          <w:rFonts w:ascii="Times New Roman" w:hAnsi="Times New Roman"/>
          <w:i/>
          <w:sz w:val="30"/>
          <w:szCs w:val="30"/>
        </w:rPr>
        <w:t xml:space="preserve"> сведения и примеры применительно к конкретному региону, территории, населенному пункту.</w:t>
      </w:r>
    </w:p>
    <w:p w:rsidR="00E9734D" w:rsidRPr="00C43A72" w:rsidRDefault="00E9734D" w:rsidP="00C43A7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C91C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  <w:r w:rsidRPr="00C43A72">
        <w:rPr>
          <w:rFonts w:ascii="Times New Roman" w:hAnsi="Times New Roman"/>
          <w:sz w:val="30"/>
          <w:szCs w:val="30"/>
        </w:rPr>
        <w:t xml:space="preserve"> </w:t>
      </w:r>
      <w:r w:rsidRPr="00C43A72">
        <w:rPr>
          <w:rFonts w:ascii="Times New Roman" w:hAnsi="Times New Roman"/>
          <w:i/>
          <w:sz w:val="30"/>
          <w:szCs w:val="30"/>
        </w:rPr>
        <w:t>В Брестской области всего прошло  26   площадок, в которых приняли участие почти 1000 человек   из числа  научных экспертов, руководителей  предприятий, организаций и учреждений, представителей общественных организаций, партий,  депутатов, молодежи. Итоги были подведены на областной диалоговой площадке 6 ноября 2020 г.</w:t>
      </w:r>
    </w:p>
    <w:p w:rsidR="00E9734D" w:rsidRDefault="00E9734D" w:rsidP="00C43A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63840">
        <w:rPr>
          <w:rFonts w:ascii="Times New Roman" w:hAnsi="Times New Roman"/>
          <w:sz w:val="30"/>
          <w:szCs w:val="30"/>
        </w:rPr>
        <w:t xml:space="preserve">Через дискуссионные площадки и электронные ресурсы, которые были созданы   на сайтах госорганов и в редакциях газет,  поступило  </w:t>
      </w:r>
      <w:r>
        <w:rPr>
          <w:rFonts w:ascii="Times New Roman" w:hAnsi="Times New Roman"/>
          <w:sz w:val="30"/>
          <w:szCs w:val="30"/>
        </w:rPr>
        <w:t>более</w:t>
      </w:r>
      <w:r w:rsidRPr="00763840">
        <w:rPr>
          <w:rFonts w:ascii="Times New Roman" w:hAnsi="Times New Roman"/>
          <w:sz w:val="30"/>
          <w:szCs w:val="30"/>
        </w:rPr>
        <w:t xml:space="preserve"> 300 предложений самого разного характера. </w:t>
      </w:r>
    </w:p>
    <w:p w:rsidR="00E9734D" w:rsidRPr="00C91C2E" w:rsidRDefault="00E9734D" w:rsidP="00C43A72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9734D" w:rsidRPr="00C1076C" w:rsidRDefault="00E9734D" w:rsidP="005E1D41">
      <w:pPr>
        <w:spacing w:before="120" w:after="12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9734D" w:rsidRPr="009024C2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госуправления, обсудить наиболее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государства.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не в полной мере решают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847412">
        <w:rPr>
          <w:rFonts w:ascii="Times New Roman" w:hAnsi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E9734D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E9734D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опытные </w:t>
      </w: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E9734D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Вместе с тем, </w:t>
      </w:r>
      <w:r>
        <w:rPr>
          <w:rFonts w:ascii="Times New Roman" w:hAnsi="Times New Roman"/>
          <w:sz w:val="30"/>
          <w:szCs w:val="30"/>
          <w:lang w:eastAsia="ru-RU"/>
        </w:rPr>
        <w:t>конституционная</w:t>
      </w:r>
      <w:r w:rsidRPr="00925C28">
        <w:rPr>
          <w:rFonts w:ascii="Times New Roman" w:hAnsi="Times New Roman"/>
          <w:sz w:val="30"/>
          <w:szCs w:val="30"/>
          <w:lang w:eastAsia="ru-RU"/>
        </w:rPr>
        <w:t xml:space="preserve"> р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hAnsi="Times New Roman"/>
          <w:sz w:val="30"/>
          <w:szCs w:val="30"/>
          <w:lang w:eastAsia="ru-RU"/>
        </w:rPr>
        <w:t>–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hAnsi="Times New Roman"/>
          <w:sz w:val="30"/>
          <w:szCs w:val="30"/>
          <w:lang w:eastAsia="ru-RU"/>
        </w:rPr>
        <w:t>а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hAnsi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hAnsi="Times New Roman"/>
          <w:sz w:val="30"/>
          <w:szCs w:val="30"/>
          <w:lang w:eastAsia="ru-RU"/>
        </w:rPr>
        <w:t>.</w:t>
      </w:r>
    </w:p>
    <w:p w:rsidR="00E9734D" w:rsidRPr="009A733B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EEEEEE"/>
        </w:rPr>
      </w:pPr>
      <w:r>
        <w:rPr>
          <w:rFonts w:ascii="Times New Roman" w:hAnsi="Times New Roman"/>
          <w:sz w:val="30"/>
          <w:szCs w:val="30"/>
          <w:lang w:eastAsia="ru-RU"/>
        </w:rPr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 населения.</w:t>
      </w:r>
    </w:p>
    <w:p w:rsidR="00E9734D" w:rsidRDefault="00E9734D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E9734D" w:rsidRDefault="00E9734D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E9734D" w:rsidRDefault="00E9734D" w:rsidP="00893FF3">
      <w:pPr>
        <w:spacing w:after="0" w:line="216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E9734D" w:rsidRDefault="00E9734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>
        <w:rPr>
          <w:rFonts w:ascii="Times New Roman" w:hAnsi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показатель,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 xml:space="preserve"> власть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находятся в конструктивном 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>диалог</w:t>
      </w:r>
      <w:r>
        <w:rPr>
          <w:rFonts w:ascii="Times New Roman" w:hAnsi="Times New Roman"/>
          <w:sz w:val="30"/>
          <w:szCs w:val="30"/>
          <w:shd w:val="clear" w:color="auto" w:fill="FFFFFF"/>
        </w:rPr>
        <w:t>е.</w:t>
      </w:r>
    </w:p>
    <w:p w:rsidR="00E9734D" w:rsidRPr="009024C2" w:rsidRDefault="00E9734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ключились все, кому не безразлично будущее Беларуси.</w:t>
      </w:r>
    </w:p>
    <w:p w:rsidR="00E9734D" w:rsidRPr="00BC6F41" w:rsidRDefault="00E9734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5757">
        <w:rPr>
          <w:rFonts w:ascii="Times New Roman" w:hAnsi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>
        <w:rPr>
          <w:rFonts w:ascii="Times New Roman" w:hAnsi="Times New Roman"/>
          <w:sz w:val="30"/>
          <w:szCs w:val="30"/>
        </w:rPr>
        <w:t>По состоянию на 10 ноября 2020 г. н</w:t>
      </w:r>
      <w:r w:rsidRPr="00D65758">
        <w:rPr>
          <w:rFonts w:ascii="Times New Roman" w:hAnsi="Times New Roman"/>
          <w:sz w:val="30"/>
          <w:szCs w:val="30"/>
        </w:rPr>
        <w:t xml:space="preserve">а данной территории проведено </w:t>
      </w:r>
      <w:r>
        <w:rPr>
          <w:rFonts w:ascii="Times New Roman" w:hAnsi="Times New Roman"/>
          <w:b/>
          <w:sz w:val="30"/>
          <w:szCs w:val="30"/>
        </w:rPr>
        <w:t xml:space="preserve">10 заседаний </w:t>
      </w:r>
      <w:r w:rsidRPr="000B5757">
        <w:rPr>
          <w:rFonts w:ascii="Times New Roman" w:hAnsi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/>
          <w:sz w:val="30"/>
          <w:szCs w:val="30"/>
        </w:rPr>
        <w:t>ганизаций и политических партий,</w:t>
      </w:r>
      <w:r w:rsidRPr="00D657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депутатский корпус,</w:t>
      </w:r>
      <w:r w:rsidRPr="00D65758">
        <w:rPr>
          <w:rFonts w:ascii="Times New Roman" w:hAnsi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/>
          <w:sz w:val="30"/>
          <w:szCs w:val="30"/>
        </w:rPr>
        <w:t>ессиональных и бизнес-сообществ, а также</w:t>
      </w:r>
      <w:r w:rsidRPr="00D657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студенческой и рабочей молодежи,</w:t>
      </w:r>
      <w:r w:rsidRPr="00D65758">
        <w:rPr>
          <w:rFonts w:ascii="Times New Roman" w:hAnsi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E9734D" w:rsidRPr="00B44753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Диалоговыми площадками послужили: </w:t>
      </w:r>
      <w:r w:rsidRPr="00E4731D">
        <w:rPr>
          <w:rFonts w:ascii="Times New Roman" w:hAnsi="Times New Roman"/>
          <w:sz w:val="30"/>
          <w:szCs w:val="30"/>
        </w:rPr>
        <w:t>Молодежный центр «Гродно» (г.Гродно), Дворце культуры (г.Лида),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/>
          <w:sz w:val="30"/>
          <w:szCs w:val="30"/>
        </w:rPr>
        <w:t xml:space="preserve"> и др.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4731D">
        <w:rPr>
          <w:rFonts w:ascii="Times New Roman" w:hAnsi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/>
          <w:sz w:val="30"/>
          <w:szCs w:val="30"/>
        </w:rPr>
        <w:t> –</w:t>
      </w:r>
      <w:r w:rsidRPr="00E4731D">
        <w:rPr>
          <w:rFonts w:ascii="Times New Roman" w:hAnsi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/>
          <w:sz w:val="30"/>
          <w:szCs w:val="30"/>
        </w:rPr>
        <w:t>Инициативы</w:t>
      </w:r>
      <w:r w:rsidRPr="00E4731D">
        <w:rPr>
          <w:rFonts w:ascii="Times New Roman" w:hAnsi="Times New Roman"/>
          <w:sz w:val="30"/>
          <w:szCs w:val="30"/>
        </w:rPr>
        <w:t>, которые по результатам обсуждения получали наибольшую поддержку, вошли в итоговый протокол. Такой вариант дискуссии позвол</w:t>
      </w:r>
      <w:r>
        <w:rPr>
          <w:rFonts w:ascii="Times New Roman" w:hAnsi="Times New Roman"/>
          <w:sz w:val="30"/>
          <w:szCs w:val="30"/>
        </w:rPr>
        <w:t>ил</w:t>
      </w:r>
      <w:r w:rsidRPr="00E4731D">
        <w:rPr>
          <w:rFonts w:ascii="Times New Roman" w:hAnsi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/>
          <w:sz w:val="30"/>
          <w:szCs w:val="30"/>
        </w:rPr>
        <w:t>граждан</w:t>
      </w:r>
      <w:r w:rsidRPr="00E4731D">
        <w:rPr>
          <w:rFonts w:ascii="Times New Roman" w:hAnsi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/>
          <w:sz w:val="30"/>
          <w:szCs w:val="30"/>
        </w:rPr>
        <w:t>собрать наиболее конструктивные предложения общества.</w:t>
      </w:r>
    </w:p>
    <w:p w:rsidR="00E9734D" w:rsidRPr="00D704FE" w:rsidRDefault="00E9734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D704FE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E9734D" w:rsidRPr="00D704FE" w:rsidRDefault="00E9734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D704F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E9734D" w:rsidRPr="00EC4D21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>Участниками дискуссии стали депутаты, представители органов госуправления, территориального самоуправления, члены молодежных советов, общественных объединений, политических партий, организаций и предприятий г.Гомеля, г.Мозыря, Буда-Кошелевского, Добрушского, Кормянского, Лоевского, Речицкого, Рогачевского, Светлогорского, Ветковского и Чечерского районов.</w:t>
      </w:r>
    </w:p>
    <w:p w:rsidR="00E9734D" w:rsidRPr="00EC4D21" w:rsidRDefault="00E9734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EC4D21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E9734D" w:rsidRPr="00EC4D21" w:rsidRDefault="00E9734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C4D21">
        <w:rPr>
          <w:rFonts w:ascii="Times New Roman" w:hAnsi="Times New Roman"/>
          <w:i/>
          <w:sz w:val="28"/>
          <w:szCs w:val="28"/>
        </w:rPr>
        <w:t xml:space="preserve">По состоянию на </w:t>
      </w:r>
      <w:r>
        <w:rPr>
          <w:rFonts w:ascii="Times New Roman" w:hAnsi="Times New Roman"/>
          <w:i/>
          <w:sz w:val="28"/>
          <w:szCs w:val="28"/>
        </w:rPr>
        <w:t>10</w:t>
      </w:r>
      <w:r w:rsidRPr="00EC4D2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но</w:t>
      </w:r>
      <w:r w:rsidRPr="00EC4D21">
        <w:rPr>
          <w:rFonts w:ascii="Times New Roman" w:hAnsi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/>
          <w:i/>
          <w:sz w:val="28"/>
          <w:szCs w:val="28"/>
        </w:rPr>
        <w:t xml:space="preserve"> дискуссионных площадок</w:t>
      </w:r>
      <w:r>
        <w:rPr>
          <w:rFonts w:ascii="Times New Roman" w:hAnsi="Times New Roman"/>
          <w:i/>
          <w:sz w:val="28"/>
          <w:szCs w:val="28"/>
        </w:rPr>
        <w:t>.</w:t>
      </w:r>
      <w:r w:rsidRPr="00EC4D21">
        <w:rPr>
          <w:rFonts w:ascii="Times New Roman" w:hAnsi="Times New Roman"/>
          <w:i/>
          <w:sz w:val="28"/>
          <w:szCs w:val="28"/>
        </w:rPr>
        <w:t xml:space="preserve"> </w:t>
      </w:r>
    </w:p>
    <w:p w:rsidR="00E9734D" w:rsidRPr="00EC4D21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/>
          <w:sz w:val="30"/>
          <w:szCs w:val="30"/>
          <w:shd w:val="clear" w:color="auto" w:fill="FFFFFF"/>
        </w:rPr>
        <w:t>Диалоговые площадки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в частности, 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были открыты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 базе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EC4D21">
        <w:rPr>
          <w:rFonts w:ascii="Times New Roman" w:hAnsi="Times New Roman"/>
          <w:sz w:val="30"/>
          <w:szCs w:val="30"/>
        </w:rPr>
        <w:t>ГУ</w:t>
      </w:r>
      <w:r>
        <w:rPr>
          <w:rFonts w:ascii="Times New Roman" w:hAnsi="Times New Roman"/>
          <w:sz w:val="30"/>
          <w:szCs w:val="30"/>
        </w:rPr>
        <w:t> </w:t>
      </w:r>
      <w:r w:rsidRPr="00EC4D21">
        <w:rPr>
          <w:rFonts w:ascii="Times New Roman" w:hAnsi="Times New Roman"/>
          <w:sz w:val="30"/>
          <w:szCs w:val="30"/>
        </w:rPr>
        <w:t xml:space="preserve">«Гомельский областной общественно-культурный центр», </w:t>
      </w:r>
      <w:r>
        <w:rPr>
          <w:rFonts w:ascii="Times New Roman" w:hAnsi="Times New Roman"/>
          <w:sz w:val="30"/>
          <w:szCs w:val="30"/>
        </w:rPr>
        <w:t>УО </w:t>
      </w:r>
      <w:r w:rsidRPr="00EC4D21">
        <w:rPr>
          <w:rFonts w:ascii="Times New Roman" w:hAnsi="Times New Roman"/>
          <w:sz w:val="30"/>
          <w:szCs w:val="30"/>
        </w:rPr>
        <w:t>«Гомельский государственный университет им. Франциска Скорины», ГУ «Мозырский драматический театр им. И.Мележа»</w:t>
      </w:r>
      <w:r>
        <w:rPr>
          <w:rFonts w:ascii="Times New Roman" w:hAnsi="Times New Roman"/>
          <w:sz w:val="30"/>
          <w:szCs w:val="30"/>
        </w:rPr>
        <w:t>, УО «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Мозырский государственный педагогический университет им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 xml:space="preserve"> И.П.</w:t>
      </w: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Шамякина»</w:t>
      </w:r>
      <w:r w:rsidRPr="00EC4D21">
        <w:rPr>
          <w:rFonts w:ascii="Times New Roman" w:hAnsi="Times New Roman"/>
          <w:sz w:val="30"/>
          <w:szCs w:val="30"/>
        </w:rPr>
        <w:t>.</w:t>
      </w:r>
    </w:p>
    <w:p w:rsidR="00E9734D" w:rsidRPr="005D3A6A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/>
          <w:b/>
          <w:sz w:val="30"/>
          <w:szCs w:val="30"/>
          <w:shd w:val="clear" w:color="auto" w:fill="FFFFFF"/>
        </w:rPr>
        <w:t>Брестской области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под общим названием «Берасцейск</w:t>
      </w:r>
      <w:r>
        <w:rPr>
          <w:rFonts w:ascii="Times New Roman" w:hAnsi="Times New Roman"/>
          <w:b/>
          <w:sz w:val="30"/>
          <w:szCs w:val="30"/>
          <w:shd w:val="clear" w:color="auto" w:fill="FFFFFF"/>
          <w:lang w:val="be-BY"/>
        </w:rPr>
        <w:t>і дыялог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 xml:space="preserve">На фоне конфликтов, 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178">
        <w:rPr>
          <w:rFonts w:ascii="Times New Roman" w:hAnsi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/>
          <w:sz w:val="30"/>
          <w:szCs w:val="30"/>
        </w:rPr>
        <w:t>и общества развернулись в г.Бресте, г.Барановичи и г.Пинске: в частности, на базе Брестского облисполкома</w:t>
      </w:r>
      <w:r>
        <w:rPr>
          <w:rFonts w:ascii="Times New Roman" w:hAnsi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/>
          <w:spacing w:val="-12"/>
          <w:sz w:val="30"/>
          <w:szCs w:val="30"/>
        </w:rPr>
        <w:t>областного общественно-культурного центра, УО «Брестский политехнический</w:t>
      </w:r>
      <w:r w:rsidRPr="005E6178">
        <w:rPr>
          <w:rFonts w:ascii="Times New Roman" w:hAnsi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/>
          <w:sz w:val="30"/>
          <w:szCs w:val="30"/>
        </w:rPr>
        <w:t>«Барановичский государственный университет»</w:t>
      </w:r>
      <w:r>
        <w:rPr>
          <w:rFonts w:ascii="Times New Roman" w:hAnsi="Times New Roman"/>
          <w:sz w:val="30"/>
          <w:szCs w:val="30"/>
        </w:rPr>
        <w:t>, УО «</w:t>
      </w:r>
      <w:r w:rsidRPr="000E301B">
        <w:rPr>
          <w:rFonts w:ascii="Times New Roman" w:hAnsi="Times New Roman"/>
          <w:sz w:val="30"/>
          <w:szCs w:val="30"/>
          <w:shd w:val="clear" w:color="auto" w:fill="FFFFFF"/>
        </w:rPr>
        <w:t>Полесский государственный университет</w:t>
      </w:r>
      <w:r>
        <w:rPr>
          <w:rFonts w:ascii="Times New Roman" w:hAnsi="Times New Roman"/>
          <w:sz w:val="30"/>
          <w:szCs w:val="30"/>
        </w:rPr>
        <w:t>» (г.Пинск).</w:t>
      </w:r>
    </w:p>
    <w:p w:rsidR="00E9734D" w:rsidRPr="005E6178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3E56">
        <w:rPr>
          <w:rFonts w:ascii="Times New Roman" w:hAnsi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/>
          <w:b/>
          <w:sz w:val="30"/>
          <w:szCs w:val="30"/>
          <w:shd w:val="clear" w:color="auto" w:fill="FFFFFF"/>
        </w:rPr>
        <w:t>Могилевской области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/>
          <w:sz w:val="30"/>
          <w:szCs w:val="30"/>
        </w:rPr>
        <w:t xml:space="preserve">Могилев и </w:t>
      </w:r>
      <w:r>
        <w:rPr>
          <w:rFonts w:ascii="Times New Roman" w:hAnsi="Times New Roman"/>
          <w:sz w:val="30"/>
          <w:szCs w:val="30"/>
        </w:rPr>
        <w:t>г.</w:t>
      </w:r>
      <w:r w:rsidRPr="003A4089">
        <w:rPr>
          <w:rFonts w:ascii="Times New Roman" w:hAnsi="Times New Roman"/>
          <w:sz w:val="30"/>
          <w:szCs w:val="30"/>
        </w:rPr>
        <w:t>Бобруйск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данном регионе</w:t>
      </w:r>
      <w:r w:rsidRPr="003A4089">
        <w:rPr>
          <w:rFonts w:ascii="Times New Roman" w:hAnsi="Times New Roman"/>
          <w:sz w:val="30"/>
          <w:szCs w:val="30"/>
        </w:rPr>
        <w:t xml:space="preserve"> проведен</w:t>
      </w:r>
      <w:r>
        <w:rPr>
          <w:rFonts w:ascii="Times New Roman" w:hAnsi="Times New Roman"/>
          <w:sz w:val="30"/>
          <w:szCs w:val="30"/>
        </w:rPr>
        <w:t>а</w:t>
      </w:r>
      <w:r w:rsidRPr="003A40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31 общественная</w:t>
      </w:r>
      <w:r w:rsidRPr="003A4089">
        <w:rPr>
          <w:rFonts w:ascii="Times New Roman" w:hAnsi="Times New Roman"/>
          <w:b/>
          <w:sz w:val="30"/>
          <w:szCs w:val="30"/>
        </w:rPr>
        <w:t xml:space="preserve"> дискусси</w:t>
      </w:r>
      <w:r>
        <w:rPr>
          <w:rFonts w:ascii="Times New Roman" w:hAnsi="Times New Roman"/>
          <w:b/>
          <w:sz w:val="30"/>
          <w:szCs w:val="30"/>
        </w:rPr>
        <w:t xml:space="preserve">я. </w:t>
      </w:r>
      <w:r>
        <w:rPr>
          <w:rFonts w:ascii="Times New Roman" w:hAnsi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/>
          <w:bCs/>
          <w:sz w:val="30"/>
          <w:szCs w:val="30"/>
        </w:rPr>
        <w:t xml:space="preserve"> центре культуры г.Бобруйска</w:t>
      </w:r>
      <w:r w:rsidRPr="003A4089">
        <w:rPr>
          <w:rFonts w:ascii="Times New Roman" w:hAnsi="Times New Roman"/>
          <w:sz w:val="30"/>
          <w:szCs w:val="30"/>
        </w:rPr>
        <w:t>.</w:t>
      </w:r>
    </w:p>
    <w:p w:rsidR="00E9734D" w:rsidRPr="003A4089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/>
          <w:sz w:val="30"/>
          <w:szCs w:val="30"/>
        </w:rPr>
        <w:t xml:space="preserve"> советов общественных организаций и политических партий регионов.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6A46">
        <w:rPr>
          <w:rFonts w:ascii="Times New Roman" w:hAnsi="Times New Roman"/>
          <w:sz w:val="30"/>
          <w:szCs w:val="30"/>
        </w:rPr>
        <w:t xml:space="preserve">Все </w:t>
      </w:r>
      <w:r>
        <w:rPr>
          <w:rFonts w:ascii="Times New Roman" w:hAnsi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E9734D" w:rsidRPr="00F45A75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Pr="00113307">
        <w:rPr>
          <w:rStyle w:val="a7"/>
          <w:rFonts w:ascii="Times New Roman" w:hAnsi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20AFA">
        <w:rPr>
          <w:rFonts w:ascii="Times New Roman" w:hAnsi="Times New Roman"/>
          <w:sz w:val="30"/>
          <w:szCs w:val="30"/>
          <w:shd w:val="clear" w:color="auto" w:fill="FFFFFF"/>
        </w:rPr>
        <w:t>им. П.М. Машерова»</w:t>
      </w:r>
      <w:r>
        <w:rPr>
          <w:rFonts w:ascii="Times New Roman" w:hAnsi="Times New Roman"/>
          <w:sz w:val="30"/>
          <w:szCs w:val="30"/>
          <w:shd w:val="clear" w:color="auto" w:fill="FFFFFF"/>
        </w:rPr>
        <w:t>, УО «Полоцкий государственный университет», гостиница «Лучёса» (г.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Витебск), Глубокский райисполком, Дворец культуры ОАО «Нафтан» (г.Новополоцк), а также в Бешенковичах, Орше и др.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четко осознавая, что для этого нет других ресурсов, кроме напряженного труда в обстановке мира и согласия в стране.</w:t>
      </w:r>
    </w:p>
    <w:p w:rsidR="00E9734D" w:rsidRPr="00F45A75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>
        <w:rPr>
          <w:rFonts w:ascii="Times New Roman" w:hAnsi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 –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E9734D" w:rsidRPr="00F45A75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г.Минска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>
        <w:rPr>
          <w:rFonts w:ascii="Times New Roman" w:hAnsi="Times New Roman"/>
          <w:b/>
          <w:sz w:val="30"/>
          <w:szCs w:val="30"/>
        </w:rPr>
        <w:t>35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Pr="00B938B4">
        <w:rPr>
          <w:rFonts w:ascii="Times New Roman" w:hAnsi="Times New Roman"/>
          <w:sz w:val="30"/>
          <w:szCs w:val="30"/>
        </w:rPr>
        <w:t>Однако именно в столице нашей страны работа диалоговых площадок была продолжена и завершилась 1</w:t>
      </w:r>
      <w:r>
        <w:rPr>
          <w:rFonts w:ascii="Times New Roman" w:hAnsi="Times New Roman"/>
          <w:sz w:val="30"/>
          <w:szCs w:val="30"/>
        </w:rPr>
        <w:t>7</w:t>
      </w:r>
      <w:r w:rsidRPr="00B938B4">
        <w:rPr>
          <w:rFonts w:ascii="Times New Roman" w:hAnsi="Times New Roman"/>
          <w:sz w:val="30"/>
          <w:szCs w:val="30"/>
        </w:rPr>
        <w:t xml:space="preserve"> ноября т.г.</w:t>
      </w:r>
      <w:r>
        <w:rPr>
          <w:rFonts w:ascii="Times New Roman" w:hAnsi="Times New Roman"/>
          <w:sz w:val="30"/>
          <w:szCs w:val="30"/>
        </w:rPr>
        <w:t xml:space="preserve"> проведением Минской городской дискуссии. 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>
        <w:rPr>
          <w:rFonts w:ascii="Times New Roman" w:hAnsi="Times New Roman"/>
          <w:iCs/>
          <w:sz w:val="30"/>
          <w:szCs w:val="30"/>
        </w:rPr>
        <w:t xml:space="preserve"> 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«Минскпроект» и ГП «Минскстрой».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>координации и организации деятельности за каждой из них были определены кураторы и модераторы из числа авторитетных и профессиональных деятелей.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662E9">
        <w:rPr>
          <w:rFonts w:ascii="Times New Roman" w:hAnsi="Times New Roman"/>
          <w:sz w:val="30"/>
          <w:szCs w:val="30"/>
        </w:rPr>
        <w:t>ланомерн</w:t>
      </w:r>
      <w:r>
        <w:rPr>
          <w:rFonts w:ascii="Times New Roman" w:hAnsi="Times New Roman"/>
          <w:sz w:val="30"/>
          <w:szCs w:val="30"/>
        </w:rPr>
        <w:t>о</w:t>
      </w:r>
      <w:r w:rsidRPr="001662E9">
        <w:rPr>
          <w:rFonts w:ascii="Times New Roman" w:hAnsi="Times New Roman"/>
          <w:sz w:val="30"/>
          <w:szCs w:val="30"/>
        </w:rPr>
        <w:t xml:space="preserve"> проводи</w:t>
      </w:r>
      <w:r>
        <w:rPr>
          <w:rFonts w:ascii="Times New Roman" w:hAnsi="Times New Roman"/>
          <w:sz w:val="30"/>
          <w:szCs w:val="30"/>
        </w:rPr>
        <w:t>лась</w:t>
      </w:r>
      <w:r w:rsidRPr="001662E9">
        <w:rPr>
          <w:rFonts w:ascii="Times New Roman" w:hAnsi="Times New Roman"/>
          <w:sz w:val="30"/>
          <w:szCs w:val="30"/>
        </w:rPr>
        <w:t xml:space="preserve"> работа </w:t>
      </w:r>
      <w:r>
        <w:rPr>
          <w:rFonts w:ascii="Times New Roman" w:hAnsi="Times New Roman"/>
          <w:sz w:val="30"/>
          <w:szCs w:val="30"/>
        </w:rPr>
        <w:t>и в</w:t>
      </w:r>
      <w:r w:rsidRPr="001662E9">
        <w:rPr>
          <w:rFonts w:ascii="Times New Roman" w:hAnsi="Times New Roman"/>
          <w:sz w:val="30"/>
          <w:szCs w:val="30"/>
        </w:rPr>
        <w:t xml:space="preserve"> </w:t>
      </w:r>
      <w:r w:rsidRPr="00094A86">
        <w:rPr>
          <w:rFonts w:ascii="Times New Roman" w:hAnsi="Times New Roman"/>
          <w:b/>
          <w:sz w:val="30"/>
          <w:szCs w:val="30"/>
        </w:rPr>
        <w:t>Минской области</w:t>
      </w:r>
      <w:r w:rsidRPr="001662E9">
        <w:rPr>
          <w:rFonts w:ascii="Times New Roman" w:hAnsi="Times New Roman"/>
          <w:sz w:val="30"/>
          <w:szCs w:val="30"/>
        </w:rPr>
        <w:t xml:space="preserve"> по организации и проведению дискуссионных площадок </w:t>
      </w:r>
      <w:r>
        <w:rPr>
          <w:rFonts w:ascii="Times New Roman" w:hAnsi="Times New Roman"/>
          <w:sz w:val="30"/>
          <w:szCs w:val="30"/>
        </w:rPr>
        <w:t>для</w:t>
      </w:r>
      <w:r w:rsidRPr="001662E9">
        <w:rPr>
          <w:rFonts w:ascii="Times New Roman" w:hAnsi="Times New Roman"/>
          <w:sz w:val="30"/>
          <w:szCs w:val="30"/>
        </w:rPr>
        <w:t xml:space="preserve"> обсуждени</w:t>
      </w:r>
      <w:r>
        <w:rPr>
          <w:rFonts w:ascii="Times New Roman" w:hAnsi="Times New Roman"/>
          <w:sz w:val="30"/>
          <w:szCs w:val="30"/>
        </w:rPr>
        <w:t>я</w:t>
      </w:r>
      <w:r w:rsidRPr="001662E9">
        <w:rPr>
          <w:rFonts w:ascii="Times New Roman" w:hAnsi="Times New Roman"/>
          <w:sz w:val="30"/>
          <w:szCs w:val="30"/>
        </w:rPr>
        <w:t xml:space="preserve"> актуальных вопросов развития </w:t>
      </w:r>
      <w:r>
        <w:rPr>
          <w:rFonts w:ascii="Times New Roman" w:hAnsi="Times New Roman"/>
          <w:sz w:val="30"/>
          <w:szCs w:val="30"/>
        </w:rPr>
        <w:t xml:space="preserve">нашего </w:t>
      </w:r>
      <w:r w:rsidRPr="001662E9">
        <w:rPr>
          <w:rFonts w:ascii="Times New Roman" w:hAnsi="Times New Roman"/>
          <w:sz w:val="30"/>
          <w:szCs w:val="30"/>
        </w:rPr>
        <w:t>государства.</w:t>
      </w:r>
      <w:r>
        <w:rPr>
          <w:rFonts w:ascii="Times New Roman" w:hAnsi="Times New Roman"/>
          <w:sz w:val="30"/>
          <w:szCs w:val="30"/>
        </w:rPr>
        <w:t xml:space="preserve"> В частности, она </w:t>
      </w:r>
      <w:r w:rsidRPr="001662E9">
        <w:rPr>
          <w:rFonts w:ascii="Times New Roman" w:hAnsi="Times New Roman"/>
          <w:sz w:val="30"/>
          <w:szCs w:val="30"/>
        </w:rPr>
        <w:t>выстраива</w:t>
      </w:r>
      <w:r>
        <w:rPr>
          <w:rFonts w:ascii="Times New Roman" w:hAnsi="Times New Roman"/>
          <w:sz w:val="30"/>
          <w:szCs w:val="30"/>
        </w:rPr>
        <w:t>лась</w:t>
      </w:r>
      <w:r w:rsidRPr="001662E9">
        <w:rPr>
          <w:rFonts w:ascii="Times New Roman" w:hAnsi="Times New Roman"/>
          <w:sz w:val="30"/>
          <w:szCs w:val="30"/>
        </w:rPr>
        <w:t xml:space="preserve"> по трем </w:t>
      </w:r>
      <w:r>
        <w:rPr>
          <w:rFonts w:ascii="Times New Roman" w:hAnsi="Times New Roman"/>
          <w:sz w:val="30"/>
          <w:szCs w:val="30"/>
        </w:rPr>
        <w:t>векторам: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посредством интернет-сети организован</w:t>
      </w:r>
      <w:r w:rsidRPr="001662E9">
        <w:rPr>
          <w:rFonts w:ascii="Times New Roman" w:hAnsi="Times New Roman"/>
          <w:sz w:val="30"/>
          <w:szCs w:val="30"/>
        </w:rPr>
        <w:t xml:space="preserve"> сбор предложений </w:t>
      </w:r>
      <w:r>
        <w:rPr>
          <w:rFonts w:ascii="Times New Roman" w:hAnsi="Times New Roman"/>
          <w:sz w:val="30"/>
          <w:szCs w:val="30"/>
        </w:rPr>
        <w:t xml:space="preserve">неравнодушных к судьбе Беларуси </w:t>
      </w:r>
      <w:r w:rsidRPr="001662E9">
        <w:rPr>
          <w:rFonts w:ascii="Times New Roman" w:hAnsi="Times New Roman"/>
          <w:sz w:val="30"/>
          <w:szCs w:val="30"/>
        </w:rPr>
        <w:t>граждан по вопросам конституционной реформы, изменения избирательного законодательства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1662E9">
        <w:rPr>
          <w:rFonts w:ascii="Times New Roman" w:hAnsi="Times New Roman"/>
          <w:sz w:val="30"/>
          <w:szCs w:val="30"/>
        </w:rPr>
        <w:t xml:space="preserve"> иным темам, актуальным для населения</w:t>
      </w:r>
      <w:r>
        <w:rPr>
          <w:rFonts w:ascii="Times New Roman" w:hAnsi="Times New Roman"/>
          <w:sz w:val="30"/>
          <w:szCs w:val="30"/>
        </w:rPr>
        <w:t xml:space="preserve"> минской</w:t>
      </w:r>
      <w:r w:rsidRPr="001662E9">
        <w:rPr>
          <w:rFonts w:ascii="Times New Roman" w:hAnsi="Times New Roman"/>
          <w:sz w:val="30"/>
          <w:szCs w:val="30"/>
        </w:rPr>
        <w:t xml:space="preserve"> области</w:t>
      </w:r>
      <w:r>
        <w:rPr>
          <w:rFonts w:ascii="Times New Roman" w:hAnsi="Times New Roman"/>
          <w:sz w:val="30"/>
          <w:szCs w:val="30"/>
        </w:rPr>
        <w:t>;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проведены</w:t>
      </w:r>
      <w:r>
        <w:rPr>
          <w:sz w:val="30"/>
          <w:szCs w:val="30"/>
        </w:rPr>
        <w:t xml:space="preserve"> региональные дискуссионные площадки, в том числе в г.Молодечно и г.Солигорске. 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(порядка 140 человек). В ходе дискуссий участники в формате «круглого стола» в свободной форме обменивались позициями по </w:t>
      </w:r>
      <w:r>
        <w:rPr>
          <w:sz w:val="30"/>
          <w:szCs w:val="30"/>
        </w:rPr>
        <w:lastRenderedPageBreak/>
        <w:t>насущным вопросам развития страны, области, отдельных сфер экономики, направлений социальной политики;</w:t>
      </w:r>
    </w:p>
    <w:p w:rsidR="00E9734D" w:rsidRPr="00912740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по линии областного объединения Федерации профсоюзов Беларуси инициировано проведение собраний (от первичного звена до отраслевых комитетов), на которых члены профсоюзов также обсуждали наиболее актуальные вопросы развития страны.</w:t>
      </w:r>
    </w:p>
    <w:p w:rsidR="00E9734D" w:rsidRPr="001A395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/>
          <w:sz w:val="30"/>
          <w:szCs w:val="30"/>
          <w:shd w:val="clear" w:color="auto" w:fill="FFFFFF"/>
        </w:rPr>
        <w:t>Важно, что благодаря такой конструктивной форме взаимодействия, каждый участник видит друг в друге не только политических оппонентов, но сограждан, готовых вместе строить будущее своей страны, несмотря на расхождение во взглядах. Именно так силы общества направляются не на разрушение, а на созидание.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/>
          <w:sz w:val="30"/>
          <w:szCs w:val="30"/>
          <w:shd w:val="clear" w:color="auto" w:fill="FFFFFF"/>
        </w:rPr>
        <w:t>Несмотря на то, что уже сейчас можно выделить конкретные предложения по совершенствованию развития Беларуси, в ноябре-декабре работа по их сбору будет продолжаться общественными приемными при рай/гор/облисполкомах, а также общественных объединениях «Белая Русь» и «БРСМ», областных и районных объединениях профсоюзов.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У белорусов есть время и возможность </w:t>
      </w:r>
      <w:r w:rsidRPr="007B0538">
        <w:rPr>
          <w:rFonts w:ascii="Times New Roman" w:hAnsi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E9734D" w:rsidRDefault="00E9734D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E9734D" w:rsidRPr="001800BE" w:rsidRDefault="00E9734D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E9734D" w:rsidRPr="0036656E" w:rsidRDefault="00E9734D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t xml:space="preserve">В ходе проведенных панельных дискуссий по </w:t>
      </w:r>
      <w:r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>
        <w:rPr>
          <w:sz w:val="30"/>
          <w:szCs w:val="30"/>
        </w:rPr>
        <w:t xml:space="preserve">на данный момент </w:t>
      </w:r>
      <w:r w:rsidRPr="00436D0B">
        <w:rPr>
          <w:sz w:val="30"/>
          <w:szCs w:val="30"/>
        </w:rPr>
        <w:t>выработаны следующие предложения.</w:t>
      </w:r>
    </w:p>
    <w:p w:rsidR="00E9734D" w:rsidRPr="00720A93" w:rsidRDefault="00E9734D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 предложениями, высказанными на дискуссионных площадках по всей республике в рамках данного направления, стали: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развитие политического поля страны</w:t>
      </w:r>
      <w:r>
        <w:rPr>
          <w:sz w:val="30"/>
          <w:szCs w:val="30"/>
        </w:rPr>
        <w:t xml:space="preserve"> (совершенствование правовой среды и демонстрация готовности государства к активизации политических партий и движений);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переход 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 </w:t>
      </w:r>
      <w:r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9734D" w:rsidRPr="00E210AB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>
        <w:rPr>
          <w:sz w:val="30"/>
          <w:szCs w:val="30"/>
        </w:rPr>
        <w:t>;</w:t>
      </w:r>
    </w:p>
    <w:p w:rsidR="00E9734D" w:rsidRDefault="00E9734D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F41F19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E9734D" w:rsidRDefault="00E9734D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Pr="00074167">
        <w:rPr>
          <w:b/>
          <w:sz w:val="30"/>
          <w:szCs w:val="30"/>
        </w:rPr>
        <w:t>Уп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E9734D" w:rsidRPr="00A14D61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 xml:space="preserve">введение </w:t>
      </w:r>
      <w:r w:rsidRPr="00A14D61">
        <w:rPr>
          <w:b/>
          <w:spacing w:val="-6"/>
          <w:sz w:val="30"/>
          <w:szCs w:val="30"/>
        </w:rPr>
        <w:t xml:space="preserve">единого дня голосования </w:t>
      </w:r>
      <w:r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Pr="00A14D61">
        <w:rPr>
          <w:spacing w:val="-6"/>
          <w:sz w:val="30"/>
          <w:szCs w:val="30"/>
        </w:rPr>
        <w:t>;</w:t>
      </w:r>
    </w:p>
    <w:p w:rsidR="00E9734D" w:rsidRDefault="00E9734D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E9734D" w:rsidRPr="005C19B4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E9734D" w:rsidRPr="005C19B4" w:rsidRDefault="00E9734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Pr="005C19B4">
        <w:rPr>
          <w:i/>
          <w:sz w:val="28"/>
          <w:szCs w:val="30"/>
        </w:rPr>
        <w:t>, в отдельных регионах нашей страны были сделаны и другие предложения:</w:t>
      </w:r>
    </w:p>
    <w:p w:rsidR="00E9734D" w:rsidRPr="005C19B4" w:rsidRDefault="00E9734D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C19B4">
        <w:rPr>
          <w:b/>
          <w:i/>
          <w:sz w:val="28"/>
          <w:szCs w:val="30"/>
        </w:rPr>
        <w:t xml:space="preserve"> </w:t>
      </w:r>
      <w:r w:rsidRPr="005459D3">
        <w:rPr>
          <w:i/>
          <w:sz w:val="28"/>
          <w:szCs w:val="30"/>
          <w:u w:val="single"/>
        </w:rPr>
        <w:t>Могилевской области</w:t>
      </w:r>
      <w:r w:rsidRPr="005C19B4">
        <w:rPr>
          <w:i/>
          <w:sz w:val="28"/>
          <w:szCs w:val="30"/>
        </w:rPr>
        <w:t xml:space="preserve">: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контрольно-надзорных органов</w:t>
      </w:r>
      <w:r>
        <w:rPr>
          <w:i/>
          <w:sz w:val="28"/>
          <w:szCs w:val="30"/>
        </w:rPr>
        <w:t xml:space="preserve"> Республики Беларусь;</w:t>
      </w:r>
    </w:p>
    <w:p w:rsidR="00E9734D" w:rsidRPr="005C19B4" w:rsidRDefault="00E9734D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C19B4">
        <w:rPr>
          <w:b/>
          <w:i/>
          <w:sz w:val="28"/>
          <w:szCs w:val="30"/>
        </w:rPr>
        <w:t xml:space="preserve">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: разработать </w:t>
      </w:r>
      <w:r w:rsidRPr="005C19B4">
        <w:rPr>
          <w:b/>
          <w:i/>
          <w:sz w:val="28"/>
          <w:szCs w:val="30"/>
        </w:rPr>
        <w:t>прозрачную систему голосования на основе блокчейн технологий</w:t>
      </w:r>
      <w:r>
        <w:rPr>
          <w:i/>
          <w:sz w:val="28"/>
          <w:szCs w:val="30"/>
        </w:rPr>
        <w:t>;</w:t>
      </w:r>
    </w:p>
    <w:p w:rsidR="00E9734D" w:rsidRPr="005C19B4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: </w:t>
      </w:r>
      <w:r w:rsidRPr="005C19B4">
        <w:rPr>
          <w:rFonts w:ascii="Times New Roman" w:hAnsi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Pr="005C19B4">
        <w:rPr>
          <w:rFonts w:ascii="Times New Roman" w:hAnsi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>
        <w:rPr>
          <w:rFonts w:ascii="Times New Roman" w:hAnsi="Times New Roman"/>
          <w:i/>
          <w:sz w:val="28"/>
          <w:szCs w:val="30"/>
        </w:rPr>
        <w:t>в, экономических судов, граждан;</w:t>
      </w:r>
    </w:p>
    <w:p w:rsidR="00E9734D" w:rsidRPr="005C19B4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: установить для партий </w:t>
      </w:r>
      <w:r w:rsidRPr="005C19B4">
        <w:rPr>
          <w:rFonts w:ascii="Times New Roman" w:hAnsi="Times New Roman"/>
          <w:b/>
          <w:i/>
          <w:sz w:val="28"/>
          <w:szCs w:val="30"/>
        </w:rPr>
        <w:t>проходной процент</w:t>
      </w:r>
      <w:r w:rsidRPr="005C19B4">
        <w:rPr>
          <w:rFonts w:ascii="Times New Roman" w:hAnsi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Pr="005C19B4">
        <w:rPr>
          <w:rFonts w:ascii="Times New Roman" w:hAnsi="Times New Roman"/>
          <w:b/>
          <w:i/>
          <w:sz w:val="28"/>
          <w:szCs w:val="30"/>
        </w:rPr>
        <w:t>конституционный совет</w:t>
      </w:r>
      <w:r w:rsidRPr="005C19B4">
        <w:rPr>
          <w:rFonts w:ascii="Times New Roman" w:hAnsi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E9734D" w:rsidRDefault="00E9734D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E9734D" w:rsidRDefault="00E9734D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Главные идеи, сформулированные в ходе общественного диалога, следующие:</w:t>
      </w:r>
    </w:p>
    <w:p w:rsidR="00E9734D" w:rsidRPr="00E210AB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9734D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E9734D" w:rsidRPr="00E210AB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 </w:t>
      </w:r>
    </w:p>
    <w:p w:rsidR="00E9734D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>
        <w:rPr>
          <w:sz w:val="30"/>
          <w:szCs w:val="30"/>
        </w:rPr>
        <w:t>.</w:t>
      </w:r>
    </w:p>
    <w:p w:rsidR="00E9734D" w:rsidRPr="005C19B4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b/>
          <w:i/>
          <w:sz w:val="28"/>
          <w:szCs w:val="30"/>
        </w:rPr>
        <w:t>.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Также необходимо отметить что:</w:t>
      </w:r>
      <w:r w:rsidRPr="005C19B4">
        <w:rPr>
          <w:i/>
          <w:sz w:val="28"/>
          <w:szCs w:val="30"/>
        </w:rPr>
        <w:t xml:space="preserve"> 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 было предложено </w:t>
      </w:r>
      <w:r w:rsidRPr="005C19B4">
        <w:rPr>
          <w:b/>
          <w:i/>
          <w:sz w:val="28"/>
          <w:szCs w:val="30"/>
        </w:rPr>
        <w:t>формировать бюджеты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</w:t>
      </w:r>
      <w:r w:rsidRPr="005C19B4">
        <w:rPr>
          <w:i/>
          <w:sz w:val="28"/>
          <w:szCs w:val="30"/>
        </w:rPr>
        <w:lastRenderedPageBreak/>
        <w:t>бюджета администр</w:t>
      </w:r>
      <w:r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>
        <w:rPr>
          <w:i/>
          <w:sz w:val="28"/>
          <w:szCs w:val="30"/>
        </w:rPr>
        <w:t>;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Минской области</w:t>
      </w:r>
      <w:r>
        <w:rPr>
          <w:i/>
          <w:sz w:val="28"/>
          <w:szCs w:val="30"/>
        </w:rPr>
        <w:t xml:space="preserve"> – законодательно </w:t>
      </w:r>
      <w:r w:rsidRPr="005459D3">
        <w:rPr>
          <w:b/>
          <w:i/>
          <w:sz w:val="28"/>
          <w:szCs w:val="30"/>
        </w:rPr>
        <w:t>закрепить понятие «депутатского фонда»</w:t>
      </w:r>
      <w:r w:rsidRPr="005459D3">
        <w:rPr>
          <w:i/>
          <w:sz w:val="28"/>
          <w:szCs w:val="30"/>
        </w:rPr>
        <w:t xml:space="preserve"> с возможностью его расходования на развитие города (</w:t>
      </w:r>
      <w:r>
        <w:rPr>
          <w:i/>
          <w:sz w:val="28"/>
          <w:szCs w:val="30"/>
        </w:rPr>
        <w:t>района) под контролем депутатов, п</w:t>
      </w:r>
      <w:r w:rsidRPr="005459D3">
        <w:rPr>
          <w:i/>
          <w:sz w:val="28"/>
          <w:szCs w:val="30"/>
        </w:rPr>
        <w:t xml:space="preserve">редусмотреть в местном бюджете </w:t>
      </w:r>
      <w:r w:rsidRPr="005459D3">
        <w:rPr>
          <w:b/>
          <w:i/>
          <w:sz w:val="28"/>
          <w:szCs w:val="30"/>
        </w:rPr>
        <w:t>статью затрат на проведение местных референдумов</w:t>
      </w:r>
      <w:r>
        <w:rPr>
          <w:i/>
          <w:sz w:val="28"/>
          <w:szCs w:val="30"/>
        </w:rPr>
        <w:t xml:space="preserve"> и с</w:t>
      </w:r>
      <w:r w:rsidRPr="005459D3">
        <w:rPr>
          <w:i/>
          <w:sz w:val="28"/>
          <w:szCs w:val="30"/>
        </w:rPr>
        <w:t xml:space="preserve">формировать институт проведения </w:t>
      </w:r>
      <w:r w:rsidRPr="005459D3">
        <w:rPr>
          <w:b/>
          <w:i/>
          <w:sz w:val="28"/>
          <w:szCs w:val="30"/>
        </w:rPr>
        <w:t>гражданских референдумов</w:t>
      </w:r>
      <w:r w:rsidRPr="005459D3">
        <w:rPr>
          <w:i/>
          <w:sz w:val="28"/>
          <w:szCs w:val="30"/>
        </w:rPr>
        <w:t xml:space="preserve"> с целью повышения участия граждан в принятии решений по развитию населенного пункта, в котором они проживают</w:t>
      </w:r>
      <w:r>
        <w:rPr>
          <w:i/>
          <w:sz w:val="28"/>
          <w:szCs w:val="30"/>
        </w:rPr>
        <w:t xml:space="preserve">; </w:t>
      </w:r>
    </w:p>
    <w:p w:rsidR="00E9734D" w:rsidRPr="005C19B4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E9734D" w:rsidRPr="00F41F19" w:rsidRDefault="00E9734D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9734D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 в этой сфере касаются: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создания</w:t>
      </w:r>
      <w:r w:rsidRPr="00F41F19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Pr="00F41F19">
        <w:rPr>
          <w:sz w:val="30"/>
          <w:szCs w:val="30"/>
        </w:rPr>
        <w:t xml:space="preserve"> </w:t>
      </w:r>
      <w:r w:rsidRPr="008A5B17">
        <w:rPr>
          <w:b/>
          <w:sz w:val="30"/>
          <w:szCs w:val="30"/>
        </w:rPr>
        <w:t>справедливой судебной системы</w:t>
      </w:r>
      <w:r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Pr="00F41F19">
        <w:rPr>
          <w:sz w:val="30"/>
          <w:szCs w:val="30"/>
        </w:rPr>
        <w:t xml:space="preserve"> судам </w:t>
      </w:r>
      <w:r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Pr="00F41F19">
        <w:rPr>
          <w:sz w:val="30"/>
          <w:szCs w:val="30"/>
        </w:rPr>
        <w:t>, принудительной остановке работы организаций;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Pr="00F41F19">
        <w:rPr>
          <w:sz w:val="30"/>
          <w:szCs w:val="30"/>
        </w:rPr>
        <w:t>, при которой предпринимателю будет понят</w:t>
      </w:r>
      <w:r>
        <w:rPr>
          <w:sz w:val="30"/>
          <w:szCs w:val="30"/>
        </w:rPr>
        <w:t>ен весь ее процесс и результаты, а также</w:t>
      </w:r>
      <w:r w:rsidRPr="00F41F19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1C4E54">
        <w:rPr>
          <w:sz w:val="30"/>
          <w:szCs w:val="30"/>
        </w:rPr>
        <w:t>роведение амнистии капитала</w:t>
      </w:r>
      <w:r w:rsidRPr="00F41F19">
        <w:rPr>
          <w:sz w:val="30"/>
          <w:szCs w:val="30"/>
        </w:rPr>
        <w:t xml:space="preserve"> в отношении тех средств, которые будут вложены в </w:t>
      </w:r>
      <w:r w:rsidRPr="001C4E54">
        <w:rPr>
          <w:b/>
          <w:sz w:val="30"/>
          <w:szCs w:val="30"/>
        </w:rPr>
        <w:t>развитие отстающих районов</w:t>
      </w:r>
      <w:r w:rsidRPr="00F41F19">
        <w:rPr>
          <w:sz w:val="30"/>
          <w:szCs w:val="30"/>
        </w:rPr>
        <w:t>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Pr="00F41F19">
        <w:rPr>
          <w:sz w:val="30"/>
          <w:szCs w:val="30"/>
        </w:rPr>
        <w:t xml:space="preserve">, </w:t>
      </w:r>
      <w:r>
        <w:rPr>
          <w:sz w:val="30"/>
          <w:szCs w:val="30"/>
        </w:rPr>
        <w:t>в том числе</w:t>
      </w:r>
      <w:r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>
        <w:rPr>
          <w:sz w:val="30"/>
          <w:szCs w:val="30"/>
        </w:rPr>
        <w:t>данных</w:t>
      </w:r>
      <w:r w:rsidRPr="00F41F19">
        <w:rPr>
          <w:sz w:val="30"/>
          <w:szCs w:val="30"/>
        </w:rPr>
        <w:t xml:space="preserve"> категорий граждан;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Pr="008A5B17">
        <w:rPr>
          <w:b/>
          <w:sz w:val="30"/>
          <w:szCs w:val="30"/>
        </w:rPr>
        <w:t xml:space="preserve"> перекрестного субсидирования</w:t>
      </w:r>
      <w:r w:rsidRPr="00F41F19">
        <w:rPr>
          <w:sz w:val="30"/>
          <w:szCs w:val="30"/>
        </w:rPr>
        <w:t xml:space="preserve"> в экономике;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Pr="00F41F19">
        <w:rPr>
          <w:sz w:val="30"/>
          <w:szCs w:val="30"/>
        </w:rPr>
        <w:t>нефтехими</w:t>
      </w:r>
      <w:r>
        <w:rPr>
          <w:sz w:val="30"/>
          <w:szCs w:val="30"/>
        </w:rPr>
        <w:t>ческой промышленности, производства</w:t>
      </w:r>
      <w:r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Pr="008A5B17">
        <w:rPr>
          <w:b/>
          <w:sz w:val="30"/>
          <w:szCs w:val="30"/>
        </w:rPr>
        <w:t>вкладывать прибыль в развитие территорий</w:t>
      </w:r>
      <w:r w:rsidRPr="00F41F19">
        <w:rPr>
          <w:sz w:val="30"/>
          <w:szCs w:val="30"/>
        </w:rPr>
        <w:t>, на которых они расположены;</w:t>
      </w:r>
    </w:p>
    <w:p w:rsidR="00E9734D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Pr="00F41F19">
        <w:rPr>
          <w:sz w:val="30"/>
          <w:szCs w:val="30"/>
        </w:rPr>
        <w:t xml:space="preserve"> (</w:t>
      </w:r>
      <w:r>
        <w:rPr>
          <w:sz w:val="30"/>
          <w:szCs w:val="30"/>
        </w:rPr>
        <w:t>ограничиться</w:t>
      </w:r>
      <w:r w:rsidRPr="00F41F19">
        <w:rPr>
          <w:sz w:val="30"/>
          <w:szCs w:val="30"/>
        </w:rPr>
        <w:t xml:space="preserve"> осуществлением контроля за исполнением респ</w:t>
      </w:r>
      <w:r>
        <w:rPr>
          <w:sz w:val="30"/>
          <w:szCs w:val="30"/>
        </w:rPr>
        <w:t>убликанского бюджета), возможного</w:t>
      </w:r>
      <w:r w:rsidRPr="00F41F19">
        <w:rPr>
          <w:sz w:val="30"/>
          <w:szCs w:val="30"/>
        </w:rPr>
        <w:t xml:space="preserve"> преобразовани</w:t>
      </w:r>
      <w:r>
        <w:rPr>
          <w:sz w:val="30"/>
          <w:szCs w:val="30"/>
        </w:rPr>
        <w:t>я</w:t>
      </w:r>
      <w:r w:rsidRPr="00F41F19">
        <w:rPr>
          <w:sz w:val="30"/>
          <w:szCs w:val="30"/>
        </w:rPr>
        <w:t xml:space="preserve"> данного органа в Контрольную палату.</w:t>
      </w:r>
    </w:p>
    <w:p w:rsidR="00E9734D" w:rsidRPr="005C19B4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E9734D" w:rsidRPr="005C19B4" w:rsidRDefault="00E9734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lastRenderedPageBreak/>
        <w:t>Вместе с этим</w:t>
      </w:r>
      <w:r w:rsidRPr="005C19B4">
        <w:rPr>
          <w:i/>
          <w:sz w:val="28"/>
          <w:szCs w:val="30"/>
        </w:rPr>
        <w:t>, в отдельных областях наше</w:t>
      </w:r>
      <w:r>
        <w:rPr>
          <w:i/>
          <w:sz w:val="28"/>
          <w:szCs w:val="30"/>
        </w:rPr>
        <w:t xml:space="preserve">й страны были сделаны и другие </w:t>
      </w:r>
      <w:r w:rsidRPr="005C19B4">
        <w:rPr>
          <w:i/>
          <w:sz w:val="28"/>
          <w:szCs w:val="30"/>
        </w:rPr>
        <w:t>предложения:</w:t>
      </w:r>
    </w:p>
    <w:p w:rsidR="00E9734D" w:rsidRPr="005C19B4" w:rsidRDefault="00E9734D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>
        <w:rPr>
          <w:i/>
          <w:sz w:val="28"/>
          <w:szCs w:val="30"/>
        </w:rPr>
        <w:t>ителей на разумный деловой риск;</w:t>
      </w:r>
    </w:p>
    <w:p w:rsidR="00E9734D" w:rsidRPr="002405A1" w:rsidRDefault="00E9734D" w:rsidP="007B0538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 отдельно было предложено сформировать </w:t>
      </w:r>
      <w:r w:rsidRPr="005C19B4">
        <w:rPr>
          <w:rFonts w:ascii="Times New Roman" w:hAnsi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/>
          <w:i/>
          <w:sz w:val="28"/>
          <w:szCs w:val="28"/>
        </w:rPr>
        <w:t xml:space="preserve">, чтобы избежать вывода капитала за границу, а также уделить внимание </w:t>
      </w:r>
      <w:r w:rsidRPr="00074167">
        <w:rPr>
          <w:rFonts w:ascii="Times New Roman" w:hAnsi="Times New Roman"/>
          <w:b/>
          <w:i/>
          <w:sz w:val="28"/>
          <w:szCs w:val="28"/>
        </w:rPr>
        <w:t>развитию бизнес-инкубаторов</w:t>
      </w:r>
      <w:r w:rsidRPr="00074167">
        <w:rPr>
          <w:rFonts w:ascii="Times New Roman" w:hAnsi="Times New Roman"/>
          <w:i/>
          <w:sz w:val="28"/>
          <w:szCs w:val="28"/>
        </w:rPr>
        <w:t xml:space="preserve">, созданию и расширению бизнес-инфраструктуры; предоставить регионам большую </w:t>
      </w:r>
      <w:r w:rsidRPr="00074167">
        <w:rPr>
          <w:rFonts w:ascii="Times New Roman" w:hAnsi="Times New Roman"/>
          <w:b/>
          <w:i/>
          <w:sz w:val="28"/>
          <w:szCs w:val="28"/>
        </w:rPr>
        <w:t>самостоятельность</w:t>
      </w:r>
      <w:r w:rsidRPr="00074167">
        <w:rPr>
          <w:rFonts w:ascii="Times New Roman" w:hAnsi="Times New Roman"/>
          <w:i/>
          <w:sz w:val="28"/>
          <w:szCs w:val="28"/>
        </w:rPr>
        <w:t>.</w:t>
      </w:r>
    </w:p>
    <w:p w:rsidR="00E9734D" w:rsidRDefault="00E9734D" w:rsidP="00A14D61">
      <w:pPr>
        <w:spacing w:after="0" w:line="233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E9734D" w:rsidRPr="00F41F19" w:rsidRDefault="00E9734D" w:rsidP="00A14D61">
      <w:pPr>
        <w:spacing w:after="0" w:line="233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b/>
          <w:sz w:val="30"/>
          <w:szCs w:val="30"/>
          <w:lang w:eastAsia="ru-RU"/>
        </w:rPr>
        <w:t>Социальная сфера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Высказанные в рамках данного направления предложения включали в себя: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>
        <w:rPr>
          <w:rFonts w:ascii="Times New Roman" w:hAnsi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 xml:space="preserve">зависимости от 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форме ЦТ</w:t>
      </w:r>
      <w:r>
        <w:rPr>
          <w:rFonts w:ascii="Times New Roman" w:hAnsi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hAnsi="Times New Roman"/>
          <w:sz w:val="30"/>
          <w:szCs w:val="30"/>
          <w:lang w:eastAsia="ru-RU"/>
        </w:rPr>
        <w:t>бъедин</w:t>
      </w:r>
      <w:r>
        <w:rPr>
          <w:rFonts w:ascii="Times New Roman" w:hAnsi="Times New Roman"/>
          <w:sz w:val="30"/>
          <w:szCs w:val="30"/>
          <w:lang w:eastAsia="ru-RU"/>
        </w:rPr>
        <w:t>ения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выпускны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экзамен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за ку</w:t>
      </w:r>
      <w:r>
        <w:rPr>
          <w:rFonts w:ascii="Times New Roman" w:hAnsi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высшие учебные заведения;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hAnsi="Times New Roman"/>
          <w:sz w:val="30"/>
          <w:szCs w:val="30"/>
          <w:lang w:eastAsia="ru-RU"/>
        </w:rPr>
        <w:t xml:space="preserve"> акт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074167">
        <w:rPr>
          <w:rFonts w:ascii="Times New Roman" w:hAnsi="Times New Roman"/>
          <w:sz w:val="30"/>
          <w:szCs w:val="30"/>
          <w:lang w:eastAsia="ru-RU"/>
        </w:rPr>
        <w:t>, регулирующи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07416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4167">
        <w:rPr>
          <w:rFonts w:ascii="Times New Roman" w:hAnsi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hAnsi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hAnsi="Times New Roman"/>
          <w:sz w:val="30"/>
          <w:szCs w:val="30"/>
          <w:lang w:eastAsia="ru-RU"/>
        </w:rPr>
        <w:t>е общего среднего образования, а также</w:t>
      </w:r>
      <w:r w:rsidRPr="0007416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обозначение прав и обязанностей</w:t>
      </w:r>
      <w:r w:rsidRPr="00074167">
        <w:rPr>
          <w:rFonts w:ascii="Times New Roman" w:hAnsi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6CF5">
        <w:rPr>
          <w:rFonts w:ascii="Times New Roman" w:hAnsi="Times New Roman"/>
          <w:sz w:val="30"/>
          <w:szCs w:val="30"/>
          <w:lang w:eastAsia="ru-RU"/>
        </w:rPr>
        <w:t>реализация комплексного и взаимно заинтересованного</w:t>
      </w:r>
      <w:r>
        <w:rPr>
          <w:rFonts w:ascii="Times New Roman" w:hAnsi="Times New Roman"/>
          <w:sz w:val="30"/>
          <w:szCs w:val="30"/>
          <w:lang w:eastAsia="ru-RU"/>
        </w:rPr>
        <w:t xml:space="preserve"> взаимодействия</w:t>
      </w:r>
      <w:r w:rsidRPr="00276CF5">
        <w:rPr>
          <w:rFonts w:ascii="Times New Roman" w:hAnsi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>
        <w:rPr>
          <w:rFonts w:ascii="Times New Roman" w:hAnsi="Times New Roman"/>
          <w:sz w:val="30"/>
          <w:szCs w:val="30"/>
          <w:lang w:eastAsia="ru-RU"/>
        </w:rPr>
        <w:t>в целях</w:t>
      </w:r>
      <w:r w:rsidRPr="00276CF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hAnsi="Times New Roman"/>
          <w:b/>
          <w:sz w:val="30"/>
          <w:szCs w:val="30"/>
          <w:lang w:eastAsia="ru-RU"/>
        </w:rPr>
        <w:t>высококвалифици</w:t>
      </w:r>
      <w:r>
        <w:rPr>
          <w:rFonts w:ascii="Times New Roman" w:hAnsi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hAnsi="Times New Roman"/>
          <w:b/>
          <w:sz w:val="30"/>
          <w:szCs w:val="30"/>
          <w:lang w:eastAsia="ru-RU"/>
        </w:rPr>
        <w:t xml:space="preserve"> их последующем</w:t>
      </w:r>
      <w:r>
        <w:rPr>
          <w:rFonts w:ascii="Times New Roman" w:hAnsi="Times New Roman"/>
          <w:b/>
          <w:sz w:val="30"/>
          <w:szCs w:val="30"/>
          <w:lang w:eastAsia="ru-RU"/>
        </w:rPr>
        <w:t>у трудоустройству;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конвертация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hAnsi="Times New Roman"/>
          <w:sz w:val="30"/>
          <w:szCs w:val="30"/>
          <w:lang w:eastAsia="ru-RU"/>
        </w:rPr>
        <w:t>у;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развитие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 xml:space="preserve"> партнерства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hAnsi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>населенного пункта;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lastRenderedPageBreak/>
        <w:t xml:space="preserve">привязка штатных нормативов учреждений здравоохранения </w:t>
      </w:r>
      <w:r w:rsidRPr="00F41F19">
        <w:rPr>
          <w:rFonts w:ascii="Times New Roman" w:hAnsi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hAnsi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hAnsi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hAnsi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и;</w:t>
      </w:r>
    </w:p>
    <w:p w:rsidR="00E9734D" w:rsidRPr="00A14D61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hAnsi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к доходу детей оплату содержания человека в стационарном учреждении ухода за престарелыми. </w:t>
      </w:r>
    </w:p>
    <w:p w:rsidR="00E9734D" w:rsidRPr="000575E0" w:rsidRDefault="00E9734D" w:rsidP="003C7AF1">
      <w:pPr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C7AF1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E9734D" w:rsidRPr="000575E0" w:rsidRDefault="00E9734D" w:rsidP="007B0538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Также заслуживают внимания 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E9734D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hAnsi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 w:rsidRPr="00C84FBC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E9734D" w:rsidRPr="000575E0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Гомельской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предложено предусмотреть обязанность нанимателя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материально стимулировать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наставников молодых специалистов;</w:t>
      </w:r>
    </w:p>
    <w:p w:rsidR="00E9734D" w:rsidRPr="000575E0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 рассмотреть возможность оставить право нахождения в категории лиц,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30"/>
          <w:lang w:eastAsia="ru-RU"/>
        </w:rPr>
        <w:t>тех, кто уже получил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государственное арендное жилье;</w:t>
      </w:r>
    </w:p>
    <w:p w:rsidR="00E9734D" w:rsidRPr="000575E0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Минской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 закрепить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право первоочередного предоставления мест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в учреждениях дошкольного образования детям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работающих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родител</w:t>
      </w:r>
      <w:r>
        <w:rPr>
          <w:rFonts w:ascii="Times New Roman" w:hAnsi="Times New Roman"/>
          <w:i/>
          <w:sz w:val="28"/>
          <w:szCs w:val="30"/>
          <w:lang w:eastAsia="ru-RU"/>
        </w:rPr>
        <w:t>ей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>(в том числе находящимся в отпуске по уходу за ребенком)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;</w:t>
      </w:r>
    </w:p>
    <w:p w:rsidR="00E9734D" w:rsidRPr="00BD74E9" w:rsidRDefault="00E9734D" w:rsidP="007B0538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Витебской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реформирование системы образования, в частности: обеспечение открытия </w:t>
      </w:r>
      <w:r w:rsidRPr="00523040">
        <w:rPr>
          <w:rFonts w:ascii="Times New Roman" w:hAnsi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>
        <w:rPr>
          <w:rFonts w:ascii="Times New Roman" w:hAnsi="Times New Roman"/>
          <w:b/>
          <w:i/>
          <w:sz w:val="28"/>
          <w:szCs w:val="30"/>
          <w:lang w:eastAsia="ru-RU"/>
        </w:rPr>
        <w:t>определение</w:t>
      </w:r>
      <w:r w:rsidRPr="00523040">
        <w:rPr>
          <w:rFonts w:ascii="Times New Roman" w:hAnsi="Times New Roman"/>
          <w:b/>
          <w:i/>
          <w:sz w:val="28"/>
          <w:szCs w:val="30"/>
          <w:lang w:eastAsia="ru-RU"/>
        </w:rPr>
        <w:t xml:space="preserve"> льгот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 xml:space="preserve"> при поступлен</w:t>
      </w:r>
      <w:r>
        <w:rPr>
          <w:rFonts w:ascii="Times New Roman" w:hAnsi="Times New Roman"/>
          <w:i/>
          <w:sz w:val="28"/>
          <w:szCs w:val="30"/>
          <w:lang w:eastAsia="ru-RU"/>
        </w:rPr>
        <w:t>ии выпускников данных классов в 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>учреждения высшего образов</w:t>
      </w:r>
      <w:r>
        <w:rPr>
          <w:rFonts w:ascii="Times New Roman" w:hAnsi="Times New Roman"/>
          <w:i/>
          <w:sz w:val="28"/>
          <w:szCs w:val="30"/>
          <w:lang w:eastAsia="ru-RU"/>
        </w:rPr>
        <w:t>ания соответствующего профиля с 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>условием отработки в регионе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и др.</w:t>
      </w:r>
    </w:p>
    <w:p w:rsidR="00E9734D" w:rsidRPr="00F41F19" w:rsidRDefault="00E9734D" w:rsidP="00276CF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b/>
          <w:spacing w:val="-2"/>
          <w:sz w:val="30"/>
          <w:szCs w:val="30"/>
          <w:lang w:eastAsia="ru-RU"/>
        </w:rPr>
        <w:t>Молодежная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политика</w:t>
      </w:r>
    </w:p>
    <w:p w:rsidR="00E9734D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рассмотрение вопроса об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lastRenderedPageBreak/>
        <w:t xml:space="preserve">создание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сети областных молодежных лагерей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41F19">
        <w:rPr>
          <w:rFonts w:ascii="Times New Roman" w:hAnsi="Times New Roman"/>
          <w:sz w:val="30"/>
          <w:szCs w:val="30"/>
          <w:lang w:eastAsia="ru-RU"/>
        </w:rPr>
        <w:t>для учебы кадрового резерва, подготовки молодых спикеров, будущих руководителей и т.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F41F19">
        <w:rPr>
          <w:rFonts w:ascii="Times New Roman" w:hAnsi="Times New Roman"/>
          <w:sz w:val="30"/>
          <w:szCs w:val="30"/>
          <w:lang w:eastAsia="ru-RU"/>
        </w:rPr>
        <w:t>д.</w:t>
      </w:r>
    </w:p>
    <w:p w:rsidR="00E9734D" w:rsidRPr="0066141F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стимулирование и развитие</w:t>
      </w:r>
      <w:r w:rsidRPr="0066141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C4E54">
        <w:rPr>
          <w:rFonts w:ascii="Times New Roman" w:hAnsi="Times New Roman"/>
          <w:b/>
          <w:sz w:val="30"/>
          <w:szCs w:val="30"/>
        </w:rPr>
        <w:t>молодежных 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интернет-ресурсов и др.</w:t>
      </w:r>
      <w:r w:rsidRPr="0066141F">
        <w:rPr>
          <w:rFonts w:ascii="Times New Roman" w:hAnsi="Times New Roman"/>
          <w:sz w:val="30"/>
          <w:szCs w:val="30"/>
        </w:rPr>
        <w:t>;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>
        <w:rPr>
          <w:rFonts w:ascii="Times New Roman" w:hAnsi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E9734D" w:rsidRPr="000575E0" w:rsidRDefault="00E9734D" w:rsidP="003C7AF1">
      <w:pPr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C7AF1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E9734D" w:rsidRDefault="00E9734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Помимо этого, участниками </w:t>
      </w:r>
      <w:r>
        <w:rPr>
          <w:rFonts w:ascii="Times New Roman" w:hAnsi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дискуссий </w:t>
      </w:r>
      <w:r>
        <w:rPr>
          <w:rFonts w:ascii="Times New Roman" w:hAnsi="Times New Roman"/>
          <w:i/>
          <w:sz w:val="28"/>
          <w:szCs w:val="30"/>
          <w:lang w:eastAsia="ru-RU"/>
        </w:rPr>
        <w:t>было также предложено:</w:t>
      </w:r>
    </w:p>
    <w:p w:rsidR="00E9734D" w:rsidRDefault="00E9734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Минской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>– стимулировать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трудоустройств</w:t>
      </w:r>
      <w:r>
        <w:rPr>
          <w:rFonts w:ascii="Times New Roman" w:hAnsi="Times New Roman"/>
          <w:i/>
          <w:sz w:val="28"/>
          <w:szCs w:val="30"/>
          <w:lang w:eastAsia="ru-RU"/>
        </w:rPr>
        <w:t>о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студентов через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>
        <w:rPr>
          <w:rFonts w:ascii="Times New Roman" w:hAnsi="Times New Roman"/>
          <w:i/>
          <w:sz w:val="28"/>
          <w:szCs w:val="30"/>
          <w:lang w:eastAsia="ru-RU"/>
        </w:rPr>
        <w:t>;</w:t>
      </w:r>
    </w:p>
    <w:p w:rsidR="00E9734D" w:rsidRPr="000575E0" w:rsidRDefault="00E9734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1C4E54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Витебской</w:t>
      </w:r>
      <w:r>
        <w:rPr>
          <w:rFonts w:ascii="Times New Roman" w:hAnsi="Times New Roman"/>
          <w:i/>
          <w:sz w:val="28"/>
          <w:szCs w:val="30"/>
          <w:u w:val="single"/>
          <w:lang w:eastAsia="ru-RU"/>
        </w:rPr>
        <w:t xml:space="preserve"> области</w:t>
      </w:r>
      <w:r>
        <w:rPr>
          <w:rFonts w:ascii="Times New Roman" w:hAnsi="Times New Roman"/>
          <w:i/>
          <w:sz w:val="28"/>
          <w:szCs w:val="30"/>
          <w:lang w:eastAsia="ru-RU"/>
        </w:rPr>
        <w:t> 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– вынести на обсуждение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пересмотр норм трудового законодательства для трудоустройства подростков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E9734D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сделанные участниками диалоговых площадок, будут </w:t>
      </w:r>
      <w:r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Всебелорусского народного собрания и </w:t>
      </w:r>
      <w:r w:rsidRPr="000032B2">
        <w:rPr>
          <w:b/>
          <w:sz w:val="30"/>
          <w:szCs w:val="30"/>
        </w:rPr>
        <w:t>представлены</w:t>
      </w:r>
      <w:r>
        <w:rPr>
          <w:sz w:val="30"/>
          <w:szCs w:val="30"/>
        </w:rPr>
        <w:t xml:space="preserve"> для рассмотрения делегатам данного форума, что позволит создать почву </w:t>
      </w:r>
      <w:r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>
        <w:rPr>
          <w:sz w:val="30"/>
          <w:szCs w:val="30"/>
        </w:rPr>
        <w:t>.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Pr="006433AC">
        <w:rPr>
          <w:spacing w:val="-6"/>
          <w:sz w:val="30"/>
          <w:szCs w:val="30"/>
        </w:rPr>
        <w:t xml:space="preserve">дним из стержневых вопросов Всебелорусского народного собрания станет обсуждение </w:t>
      </w:r>
      <w:r w:rsidRPr="006433AC">
        <w:rPr>
          <w:b/>
          <w:spacing w:val="-6"/>
          <w:sz w:val="30"/>
          <w:szCs w:val="30"/>
        </w:rPr>
        <w:t>Программы социально-экономического развития Республики Беларусь</w:t>
      </w:r>
      <w:r w:rsidRPr="006433AC">
        <w:rPr>
          <w:spacing w:val="-6"/>
          <w:sz w:val="30"/>
          <w:szCs w:val="30"/>
        </w:rPr>
        <w:t xml:space="preserve"> (далее – Программа) на очередную пятилетку.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 и эффективной системы управления экономикой.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на предстоящее пятилетие заявлены: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 xml:space="preserve">увеличение реальных доходов населения в 1,2 раза; 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недопущение роста потребительских цен выше 5%;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укрепление здоровья нации и повышение ожидаемой продолжительность жизни до 76–77 лет в 2025 году;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обеспечение ежегодного поступательного роста ВВП;</w:t>
      </w:r>
    </w:p>
    <w:p w:rsidR="00E9734D" w:rsidRPr="006433AC" w:rsidRDefault="00E9734D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lastRenderedPageBreak/>
        <w:t xml:space="preserve">реализация эффективной региональной политики. 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создание условий для улучшения жизни населения</w:t>
      </w:r>
      <w:r w:rsidRPr="006433AC">
        <w:rPr>
          <w:sz w:val="30"/>
          <w:szCs w:val="30"/>
        </w:rPr>
        <w:t>. Для этого планируется обеспечить 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повысить качество национальной системы образования, создать все возможности для развития и самореализации молодежи;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 xml:space="preserve">, которая предполагает обеспечение финансовой и ценовой стабильности в стране, </w:t>
      </w:r>
      <w:r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развитие инициативы, предпринимательства и конкуренции</w:t>
      </w:r>
      <w:r w:rsidRPr="006433AC">
        <w:rPr>
          <w:sz w:val="30"/>
          <w:szCs w:val="30"/>
        </w:rPr>
        <w:t>. Целью данного направления является создание благоприятной деловой среды: стабильные, комфортные и предсказуемые условия для инвестирования и ведения бизнеса;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 xml:space="preserve">преобразование государственного управления. </w:t>
      </w:r>
      <w:r w:rsidRPr="006433AC">
        <w:rPr>
          <w:spacing w:val="-6"/>
          <w:sz w:val="30"/>
          <w:szCs w:val="30"/>
        </w:rPr>
        <w:t>Современный этап развития предъявляет более высокие требования к государственному управлению. 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административно-территориальных единиц, в зависимости от текущей численности жителей отдельных районов</w:t>
      </w:r>
      <w:r w:rsidRPr="006433AC">
        <w:rPr>
          <w:spacing w:val="-6"/>
          <w:sz w:val="30"/>
          <w:szCs w:val="30"/>
        </w:rPr>
        <w:t>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повышение отдачи от госактивов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степень свободы руководителям. Вовлечь неиспользуемые или неэффективно используемые ресурсы и национальное богатство в экономический оборот;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lastRenderedPageBreak/>
        <w:t>стимулирование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>. Здесь целесообразно,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 кв. метров жилья за пятилетие; финансирование инфраструктурных проектов;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повышение инновационности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рынок научно-технической продукции. Особое значение в этом направлении играет цифровизация белорусской экономики;</w:t>
      </w:r>
    </w:p>
    <w:p w:rsidR="00E9734D" w:rsidRPr="006433AC" w:rsidRDefault="00E9734D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33AC">
        <w:rPr>
          <w:rFonts w:ascii="Times New Roman" w:hAnsi="Times New Roman"/>
          <w:b/>
          <w:sz w:val="30"/>
          <w:szCs w:val="30"/>
        </w:rPr>
        <w:t>реализация стратегии регионального развития</w:t>
      </w:r>
      <w:r w:rsidRPr="006433AC">
        <w:rPr>
          <w:rFonts w:ascii="Times New Roman" w:hAnsi="Times New Roman"/>
          <w:sz w:val="30"/>
          <w:szCs w:val="30"/>
        </w:rPr>
        <w:t xml:space="preserve">. </w:t>
      </w:r>
      <w:r w:rsidRPr="006433AC">
        <w:rPr>
          <w:rFonts w:ascii="Times New Roman" w:hAnsi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 Значимым является:</w:t>
      </w:r>
      <w:r w:rsidRPr="006433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433AC">
        <w:rPr>
          <w:rFonts w:ascii="Times New Roman" w:hAnsi="Times New Roman"/>
          <w:sz w:val="30"/>
          <w:szCs w:val="30"/>
          <w:lang w:eastAsia="ru-RU"/>
        </w:rPr>
        <w:t xml:space="preserve">развитие регионов через новые производства и рабочие места; комфортность и безопасность среды проживания; </w:t>
      </w:r>
      <w:r w:rsidRPr="006433AC">
        <w:rPr>
          <w:rFonts w:ascii="Times New Roman" w:hAnsi="Times New Roman"/>
          <w:sz w:val="30"/>
          <w:szCs w:val="30"/>
        </w:rPr>
        <w:t xml:space="preserve">обеспеченность граждан комфортным жильем; формирование </w:t>
      </w:r>
      <w:r w:rsidRPr="006433AC">
        <w:rPr>
          <w:rFonts w:ascii="Times New Roman" w:hAnsi="Times New Roman"/>
          <w:bCs/>
          <w:kern w:val="3"/>
          <w:sz w:val="30"/>
          <w:szCs w:val="30"/>
        </w:rPr>
        <w:t>развитой коммунальной инфраструктуры</w:t>
      </w:r>
      <w:r w:rsidRPr="006433AC">
        <w:rPr>
          <w:rFonts w:ascii="Times New Roman" w:hAnsi="Times New Roman"/>
          <w:sz w:val="30"/>
          <w:szCs w:val="30"/>
        </w:rPr>
        <w:t xml:space="preserve">, </w:t>
      </w:r>
      <w:r w:rsidRPr="006433AC">
        <w:rPr>
          <w:rFonts w:ascii="Times New Roman" w:hAnsi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E9734D" w:rsidRPr="00FF2722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повышения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ресурсы.</w:t>
      </w:r>
      <w:r>
        <w:rPr>
          <w:sz w:val="30"/>
          <w:szCs w:val="30"/>
        </w:rPr>
        <w:t xml:space="preserve"> </w:t>
      </w:r>
    </w:p>
    <w:p w:rsidR="00E9734D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г.Минска осуществляется работа над формированием состава делегаций. На текущий момент проведение собрания запланировано на </w:t>
      </w:r>
      <w:r>
        <w:rPr>
          <w:sz w:val="30"/>
          <w:szCs w:val="30"/>
        </w:rPr>
        <w:lastRenderedPageBreak/>
        <w:t xml:space="preserve">январь–февраль 2021 г. Однако, по словам Председателя организационного комитета </w:t>
      </w:r>
      <w:r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>
        <w:rPr>
          <w:sz w:val="30"/>
          <w:szCs w:val="30"/>
        </w:rPr>
        <w:t>, премьер-министра Республики Беларусь Р.А.Головченко,</w:t>
      </w:r>
      <w:r w:rsidRPr="00003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учетом эпидемиологической ситуации, </w:t>
      </w:r>
      <w:r w:rsidRPr="000032B2">
        <w:rPr>
          <w:b/>
          <w:sz w:val="30"/>
          <w:szCs w:val="30"/>
        </w:rPr>
        <w:t>сроки и формат могут быть скорректированы</w:t>
      </w:r>
      <w:r>
        <w:rPr>
          <w:sz w:val="30"/>
          <w:szCs w:val="30"/>
        </w:rPr>
        <w:t xml:space="preserve">. </w:t>
      </w:r>
    </w:p>
    <w:p w:rsidR="00E9734D" w:rsidRPr="003C7AF1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E9734D" w:rsidRDefault="00E9734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t>широкое обсуждение общественных и политических аспектов развития Беларуси</w:t>
      </w:r>
      <w:r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E9734D" w:rsidRPr="00D91712" w:rsidRDefault="00E9734D" w:rsidP="007B0538">
      <w:pPr>
        <w:spacing w:before="120"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91712">
        <w:rPr>
          <w:rFonts w:ascii="Times New Roman" w:hAnsi="Times New Roman"/>
          <w:sz w:val="30"/>
          <w:szCs w:val="30"/>
        </w:rPr>
        <w:t>***</w:t>
      </w:r>
    </w:p>
    <w:p w:rsidR="00E9734D" w:rsidRPr="00D91712" w:rsidRDefault="00E9734D" w:rsidP="001C4E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Еще </w:t>
      </w:r>
      <w:r w:rsidRPr="00D91712">
        <w:rPr>
          <w:rFonts w:ascii="Times New Roman" w:hAnsi="Times New Roman"/>
          <w:sz w:val="30"/>
          <w:szCs w:val="30"/>
        </w:rPr>
        <w:t>16 сентября 2020 г.</w:t>
      </w:r>
      <w:r>
        <w:rPr>
          <w:rFonts w:ascii="Times New Roman" w:hAnsi="Times New Roman"/>
          <w:sz w:val="30"/>
          <w:szCs w:val="30"/>
        </w:rPr>
        <w:t xml:space="preserve"> н</w:t>
      </w:r>
      <w:r w:rsidRPr="00D91712">
        <w:rPr>
          <w:rFonts w:ascii="Times New Roman" w:hAnsi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E9734D" w:rsidRPr="00286E70" w:rsidRDefault="00E9734D" w:rsidP="00286E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ть строительство нез</w:t>
      </w:r>
      <w:r>
        <w:rPr>
          <w:rFonts w:ascii="Times New Roman" w:hAnsi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/>
          <w:sz w:val="30"/>
          <w:szCs w:val="30"/>
        </w:rPr>
        <w:t>.</w:t>
      </w:r>
    </w:p>
    <w:sectPr w:rsidR="00E9734D" w:rsidRPr="00286E70" w:rsidSect="001571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FD" w:rsidRDefault="00ED2EFD" w:rsidP="0015713C">
      <w:pPr>
        <w:spacing w:after="0" w:line="240" w:lineRule="auto"/>
      </w:pPr>
      <w:r>
        <w:separator/>
      </w:r>
    </w:p>
  </w:endnote>
  <w:endnote w:type="continuationSeparator" w:id="0">
    <w:p w:rsidR="00ED2EFD" w:rsidRDefault="00ED2EFD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FD" w:rsidRDefault="00ED2EFD" w:rsidP="0015713C">
      <w:pPr>
        <w:spacing w:after="0" w:line="240" w:lineRule="auto"/>
      </w:pPr>
      <w:r>
        <w:separator/>
      </w:r>
    </w:p>
  </w:footnote>
  <w:footnote w:type="continuationSeparator" w:id="0">
    <w:p w:rsidR="00ED2EFD" w:rsidRDefault="00ED2EFD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4D" w:rsidRDefault="00E9734D">
    <w:pPr>
      <w:pStyle w:val="a8"/>
      <w:jc w:val="center"/>
    </w:pPr>
    <w:r w:rsidRPr="0015713C">
      <w:rPr>
        <w:rFonts w:ascii="Times New Roman" w:hAnsi="Times New Roman"/>
        <w:sz w:val="20"/>
        <w:szCs w:val="20"/>
      </w:rPr>
      <w:fldChar w:fldCharType="begin"/>
    </w:r>
    <w:r w:rsidRPr="0015713C">
      <w:rPr>
        <w:rFonts w:ascii="Times New Roman" w:hAnsi="Times New Roman"/>
        <w:sz w:val="20"/>
        <w:szCs w:val="20"/>
      </w:rPr>
      <w:instrText>PAGE   \* MERGEFORMAT</w:instrText>
    </w:r>
    <w:r w:rsidRPr="0015713C">
      <w:rPr>
        <w:rFonts w:ascii="Times New Roman" w:hAnsi="Times New Roman"/>
        <w:sz w:val="20"/>
        <w:szCs w:val="20"/>
      </w:rPr>
      <w:fldChar w:fldCharType="separate"/>
    </w:r>
    <w:r w:rsidR="008B1023">
      <w:rPr>
        <w:rFonts w:ascii="Times New Roman" w:hAnsi="Times New Roman"/>
        <w:noProof/>
        <w:sz w:val="20"/>
        <w:szCs w:val="20"/>
      </w:rPr>
      <w:t>16</w:t>
    </w:r>
    <w:r w:rsidRPr="0015713C">
      <w:rPr>
        <w:rFonts w:ascii="Times New Roman" w:hAnsi="Times New Roman"/>
        <w:sz w:val="20"/>
        <w:szCs w:val="20"/>
      </w:rPr>
      <w:fldChar w:fldCharType="end"/>
    </w:r>
  </w:p>
  <w:p w:rsidR="00E9734D" w:rsidRDefault="00E973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94A86"/>
    <w:rsid w:val="000B2C16"/>
    <w:rsid w:val="000B5757"/>
    <w:rsid w:val="000C4423"/>
    <w:rsid w:val="000D4A51"/>
    <w:rsid w:val="000E301B"/>
    <w:rsid w:val="00113307"/>
    <w:rsid w:val="00120AFA"/>
    <w:rsid w:val="0015713C"/>
    <w:rsid w:val="001662E9"/>
    <w:rsid w:val="001678E0"/>
    <w:rsid w:val="0017275B"/>
    <w:rsid w:val="00173E23"/>
    <w:rsid w:val="001800BE"/>
    <w:rsid w:val="001954BE"/>
    <w:rsid w:val="001A3786"/>
    <w:rsid w:val="001A395D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93A04"/>
    <w:rsid w:val="00297C51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3E56"/>
    <w:rsid w:val="00385944"/>
    <w:rsid w:val="00391FAD"/>
    <w:rsid w:val="003A4089"/>
    <w:rsid w:val="003C7AF1"/>
    <w:rsid w:val="003F6D9C"/>
    <w:rsid w:val="00436D0B"/>
    <w:rsid w:val="004471C6"/>
    <w:rsid w:val="00452172"/>
    <w:rsid w:val="004552DD"/>
    <w:rsid w:val="00472589"/>
    <w:rsid w:val="00487764"/>
    <w:rsid w:val="00491965"/>
    <w:rsid w:val="004B43EF"/>
    <w:rsid w:val="004C52C0"/>
    <w:rsid w:val="004E24F8"/>
    <w:rsid w:val="005145AB"/>
    <w:rsid w:val="00523040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D3A6A"/>
    <w:rsid w:val="005E1D41"/>
    <w:rsid w:val="005E3A46"/>
    <w:rsid w:val="005E6178"/>
    <w:rsid w:val="005F2CD3"/>
    <w:rsid w:val="006011DB"/>
    <w:rsid w:val="00616CF2"/>
    <w:rsid w:val="00627CAC"/>
    <w:rsid w:val="00632897"/>
    <w:rsid w:val="00636134"/>
    <w:rsid w:val="006433AC"/>
    <w:rsid w:val="0066141F"/>
    <w:rsid w:val="006B7CE7"/>
    <w:rsid w:val="006C3F34"/>
    <w:rsid w:val="006D0E0B"/>
    <w:rsid w:val="006E3D91"/>
    <w:rsid w:val="006F2FB0"/>
    <w:rsid w:val="00720A93"/>
    <w:rsid w:val="007223D7"/>
    <w:rsid w:val="007268C4"/>
    <w:rsid w:val="00743870"/>
    <w:rsid w:val="0075115A"/>
    <w:rsid w:val="00763840"/>
    <w:rsid w:val="00770F35"/>
    <w:rsid w:val="007808E7"/>
    <w:rsid w:val="007860D3"/>
    <w:rsid w:val="00795599"/>
    <w:rsid w:val="007A7259"/>
    <w:rsid w:val="007B0538"/>
    <w:rsid w:val="007C5D7C"/>
    <w:rsid w:val="007C6A7C"/>
    <w:rsid w:val="007C7C02"/>
    <w:rsid w:val="007F40B5"/>
    <w:rsid w:val="008037D6"/>
    <w:rsid w:val="00814FFD"/>
    <w:rsid w:val="00840319"/>
    <w:rsid w:val="00841C11"/>
    <w:rsid w:val="00847412"/>
    <w:rsid w:val="008554CC"/>
    <w:rsid w:val="0086621E"/>
    <w:rsid w:val="00873B19"/>
    <w:rsid w:val="00893FF3"/>
    <w:rsid w:val="00894266"/>
    <w:rsid w:val="008A1BC3"/>
    <w:rsid w:val="008A5B17"/>
    <w:rsid w:val="008B1023"/>
    <w:rsid w:val="008C1A00"/>
    <w:rsid w:val="008D5F31"/>
    <w:rsid w:val="008F6202"/>
    <w:rsid w:val="009024C2"/>
    <w:rsid w:val="009062FA"/>
    <w:rsid w:val="00912740"/>
    <w:rsid w:val="00917850"/>
    <w:rsid w:val="00925C28"/>
    <w:rsid w:val="0093797A"/>
    <w:rsid w:val="009476C0"/>
    <w:rsid w:val="00952975"/>
    <w:rsid w:val="00953196"/>
    <w:rsid w:val="00954C3B"/>
    <w:rsid w:val="00960071"/>
    <w:rsid w:val="00965ABD"/>
    <w:rsid w:val="009A733B"/>
    <w:rsid w:val="009B3A24"/>
    <w:rsid w:val="009E4BFC"/>
    <w:rsid w:val="009E5E6E"/>
    <w:rsid w:val="009F24D7"/>
    <w:rsid w:val="00A00078"/>
    <w:rsid w:val="00A052CB"/>
    <w:rsid w:val="00A14D61"/>
    <w:rsid w:val="00A250D4"/>
    <w:rsid w:val="00A56BEC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4753"/>
    <w:rsid w:val="00B47820"/>
    <w:rsid w:val="00B52AB1"/>
    <w:rsid w:val="00B71EA3"/>
    <w:rsid w:val="00B738F2"/>
    <w:rsid w:val="00B85835"/>
    <w:rsid w:val="00B938B4"/>
    <w:rsid w:val="00BB6A46"/>
    <w:rsid w:val="00BC315A"/>
    <w:rsid w:val="00BC6F41"/>
    <w:rsid w:val="00BD74E9"/>
    <w:rsid w:val="00C1076C"/>
    <w:rsid w:val="00C1638F"/>
    <w:rsid w:val="00C1697B"/>
    <w:rsid w:val="00C43A72"/>
    <w:rsid w:val="00C43C87"/>
    <w:rsid w:val="00C45FEA"/>
    <w:rsid w:val="00C6102F"/>
    <w:rsid w:val="00C84FBC"/>
    <w:rsid w:val="00C86925"/>
    <w:rsid w:val="00C91C2E"/>
    <w:rsid w:val="00CC4DC1"/>
    <w:rsid w:val="00CD3D48"/>
    <w:rsid w:val="00CF3E6E"/>
    <w:rsid w:val="00CF7C72"/>
    <w:rsid w:val="00D12C7E"/>
    <w:rsid w:val="00D15433"/>
    <w:rsid w:val="00D22A49"/>
    <w:rsid w:val="00D24879"/>
    <w:rsid w:val="00D25EE7"/>
    <w:rsid w:val="00D54D8E"/>
    <w:rsid w:val="00D5789E"/>
    <w:rsid w:val="00D618EF"/>
    <w:rsid w:val="00D6404E"/>
    <w:rsid w:val="00D65758"/>
    <w:rsid w:val="00D704FE"/>
    <w:rsid w:val="00D72EDE"/>
    <w:rsid w:val="00D83C62"/>
    <w:rsid w:val="00D90716"/>
    <w:rsid w:val="00D91712"/>
    <w:rsid w:val="00D91C6A"/>
    <w:rsid w:val="00DD2256"/>
    <w:rsid w:val="00DD48D8"/>
    <w:rsid w:val="00DD58D2"/>
    <w:rsid w:val="00DD5CF7"/>
    <w:rsid w:val="00DF1752"/>
    <w:rsid w:val="00DF7734"/>
    <w:rsid w:val="00E20483"/>
    <w:rsid w:val="00E210AB"/>
    <w:rsid w:val="00E332FD"/>
    <w:rsid w:val="00E4731D"/>
    <w:rsid w:val="00E6081D"/>
    <w:rsid w:val="00E6400E"/>
    <w:rsid w:val="00E74B93"/>
    <w:rsid w:val="00E9734D"/>
    <w:rsid w:val="00EB5545"/>
    <w:rsid w:val="00EC4D21"/>
    <w:rsid w:val="00ED06F9"/>
    <w:rsid w:val="00ED16AA"/>
    <w:rsid w:val="00ED2EFD"/>
    <w:rsid w:val="00ED5127"/>
    <w:rsid w:val="00EF5DD4"/>
    <w:rsid w:val="00F23716"/>
    <w:rsid w:val="00F40B51"/>
    <w:rsid w:val="00F41F19"/>
    <w:rsid w:val="00F45A75"/>
    <w:rsid w:val="00F56F64"/>
    <w:rsid w:val="00F62BF7"/>
    <w:rsid w:val="00F6637F"/>
    <w:rsid w:val="00F7025F"/>
    <w:rsid w:val="00F73BBE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rsid w:val="001F7C8D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1F7C8D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713C"/>
    <w:rPr>
      <w:rFonts w:cs="Times New Roman"/>
    </w:rPr>
  </w:style>
  <w:style w:type="paragraph" w:styleId="aa">
    <w:name w:val="footer"/>
    <w:basedOn w:val="a"/>
    <w:link w:val="ab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71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rsid w:val="001F7C8D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1F7C8D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713C"/>
    <w:rPr>
      <w:rFonts w:cs="Times New Roman"/>
    </w:rPr>
  </w:style>
  <w:style w:type="paragraph" w:styleId="aa">
    <w:name w:val="footer"/>
    <w:basedOn w:val="a"/>
    <w:link w:val="ab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71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Открыт: 		11.11.2020 в 08:41:20 10 КонойкоОтпечатан: 	11.11.2020 в 08:41:28 Сохранен: 	11.11.2020 в 10:46:03 Сохранен: 	11.11.2020 в 10:54:04Открыт: 		13.11.2020 в 12:10:24 1</dc:description>
  <cp:lastModifiedBy>Элла Добринец</cp:lastModifiedBy>
  <cp:revision>2</cp:revision>
  <cp:lastPrinted>2020-11-12T14:02:00Z</cp:lastPrinted>
  <dcterms:created xsi:type="dcterms:W3CDTF">2020-11-18T06:42:00Z</dcterms:created>
  <dcterms:modified xsi:type="dcterms:W3CDTF">2020-11-18T06:42:00Z</dcterms:modified>
</cp:coreProperties>
</file>