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F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33DC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1C1DE6" w:rsidRPr="00833DCE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педагогических работников 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>
        <w:rPr>
          <w:rFonts w:ascii="Times New Roman" w:hAnsi="Times New Roman" w:cs="Times New Roman"/>
          <w:b/>
          <w:sz w:val="30"/>
          <w:szCs w:val="30"/>
        </w:rPr>
        <w:t>учреждений образования,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в которых </w:t>
      </w:r>
      <w:r w:rsidRPr="00833DCE">
        <w:rPr>
          <w:rFonts w:ascii="Times New Roman" w:hAnsi="Times New Roman" w:cs="Times New Roman"/>
          <w:b/>
          <w:sz w:val="30"/>
          <w:szCs w:val="30"/>
        </w:rPr>
        <w:t>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-сирот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 и 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, оставши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33DCE">
        <w:rPr>
          <w:rFonts w:ascii="Times New Roman" w:hAnsi="Times New Roman" w:cs="Times New Roman"/>
          <w:b/>
          <w:sz w:val="30"/>
          <w:szCs w:val="30"/>
        </w:rPr>
        <w:t>ся без попечения родителей</w:t>
      </w:r>
      <w:r>
        <w:rPr>
          <w:rFonts w:ascii="Times New Roman" w:hAnsi="Times New Roman" w:cs="Times New Roman"/>
          <w:b/>
          <w:sz w:val="30"/>
          <w:szCs w:val="30"/>
        </w:rPr>
        <w:t>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833DCE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по защите </w:t>
      </w:r>
      <w:r w:rsidR="001C1DE6">
        <w:rPr>
          <w:rFonts w:ascii="Times New Roman" w:hAnsi="Times New Roman" w:cs="Times New Roman"/>
          <w:b/>
          <w:sz w:val="30"/>
          <w:szCs w:val="30"/>
        </w:rPr>
        <w:t xml:space="preserve">их 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прав и законных интересов </w:t>
      </w:r>
    </w:p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КоБС)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 гарантиях)</w:t>
      </w:r>
      <w:r w:rsidR="00E01B24">
        <w:rPr>
          <w:rFonts w:ascii="Times New Roman" w:hAnsi="Times New Roman" w:cs="Times New Roman"/>
          <w:sz w:val="30"/>
          <w:szCs w:val="30"/>
        </w:rPr>
        <w:t xml:space="preserve"> </w:t>
      </w:r>
      <w:r w:rsidR="00D97A34">
        <w:rPr>
          <w:rFonts w:ascii="Times New Roman" w:hAnsi="Times New Roman" w:cs="Times New Roman"/>
          <w:sz w:val="30"/>
          <w:szCs w:val="30"/>
        </w:rPr>
        <w:t>и определяют порядок работы детских интернатных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>в т.ч.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4C7FC0">
        <w:rPr>
          <w:rFonts w:ascii="Times New Roman" w:hAnsi="Times New Roman" w:cs="Times New Roman"/>
          <w:sz w:val="30"/>
          <w:szCs w:val="30"/>
        </w:rPr>
        <w:t xml:space="preserve"> 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E51B6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 xml:space="preserve">, лицам из числа детей-сирот и детей, оставшихся без попечения родителей, (далее – 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497B3A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 без попечения родителей</w:t>
      </w:r>
      <w:r w:rsidR="00497B3A" w:rsidRPr="0059456C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E845B5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F013E" w:rsidRPr="00AD779D">
        <w:rPr>
          <w:rFonts w:ascii="Times New Roman" w:hAnsi="Times New Roman" w:cs="Times New Roman"/>
          <w:sz w:val="30"/>
          <w:szCs w:val="30"/>
        </w:rPr>
        <w:t xml:space="preserve"> </w:t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DB4794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интернатного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>решение о направлении ребенка (детей) на государственное обеспечение в детское интернатное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D7290E" w:rsidRPr="00D7290E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 w:rsidR="0029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10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r w:rsidR="00CD2EEE">
        <w:rPr>
          <w:rFonts w:ascii="Times New Roman" w:hAnsi="Times New Roman" w:cs="Times New Roman"/>
          <w:sz w:val="30"/>
          <w:szCs w:val="30"/>
        </w:rPr>
        <w:t xml:space="preserve">КоБС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882599" w:rsidRPr="00886FEC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>, в т.ч.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на его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r w:rsidR="00CF5D81">
        <w:rPr>
          <w:rFonts w:ascii="Times New Roman" w:hAnsi="Times New Roman" w:cs="Times New Roman"/>
          <w:sz w:val="30"/>
          <w:szCs w:val="30"/>
        </w:rPr>
        <w:t xml:space="preserve">контроль за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7729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3D1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940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>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типа.</w:t>
      </w:r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интернатных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интернатных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657E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найм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>ста 18 лет решение об отмене попечительства над ним не принимается (статья 178 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r w:rsidR="00657E42">
        <w:rPr>
          <w:rFonts w:ascii="Times New Roman" w:hAnsi="Times New Roman" w:cs="Times New Roman"/>
          <w:sz w:val="30"/>
          <w:szCs w:val="30"/>
        </w:rPr>
        <w:t xml:space="preserve">). По личному </w:t>
      </w:r>
      <w:r w:rsidR="00657E42">
        <w:rPr>
          <w:rFonts w:ascii="Times New Roman" w:hAnsi="Times New Roman" w:cs="Times New Roman"/>
          <w:sz w:val="30"/>
          <w:szCs w:val="30"/>
        </w:rPr>
        <w:lastRenderedPageBreak/>
        <w:t>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с</w:t>
      </w:r>
      <w:r w:rsidR="00C23824">
        <w:rPr>
          <w:rFonts w:ascii="Times New Roman" w:hAnsi="Times New Roman" w:cs="Times New Roman"/>
          <w:sz w:val="30"/>
          <w:szCs w:val="30"/>
        </w:rPr>
        <w:t>о</w:t>
      </w:r>
      <w:r w:rsidR="00D81954">
        <w:rPr>
          <w:rFonts w:ascii="Times New Roman" w:hAnsi="Times New Roman" w:cs="Times New Roman"/>
          <w:sz w:val="30"/>
          <w:szCs w:val="30"/>
        </w:rPr>
        <w:t xml:space="preserve"> дня наступления совершеннолетия</w:t>
      </w:r>
      <w:r w:rsidR="00657E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013C6A" w:rsidRPr="00DF7E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6873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C238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Default="001561EC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е</w:t>
      </w:r>
      <w:r w:rsidR="00194438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68735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87352">
        <w:rPr>
          <w:rFonts w:ascii="Times New Roman" w:hAnsi="Times New Roman" w:cs="Times New Roman"/>
          <w:sz w:val="30"/>
          <w:szCs w:val="30"/>
        </w:rPr>
        <w:t>етям и лицам</w:t>
      </w:r>
      <w:r w:rsidR="00194438">
        <w:rPr>
          <w:rFonts w:ascii="Times New Roman" w:hAnsi="Times New Roman" w:cs="Times New Roman"/>
          <w:sz w:val="30"/>
          <w:szCs w:val="30"/>
        </w:rPr>
        <w:t>, находящи</w:t>
      </w:r>
      <w:r w:rsidR="00AD6BC3">
        <w:rPr>
          <w:rFonts w:ascii="Times New Roman" w:hAnsi="Times New Roman" w:cs="Times New Roman"/>
          <w:sz w:val="30"/>
          <w:szCs w:val="30"/>
        </w:rPr>
        <w:t>м</w:t>
      </w:r>
      <w:r w:rsidR="00194438">
        <w:rPr>
          <w:rFonts w:ascii="Times New Roman" w:hAnsi="Times New Roman" w:cs="Times New Roman"/>
          <w:sz w:val="30"/>
          <w:szCs w:val="30"/>
        </w:rPr>
        <w:t>ся на государственном обеспечении в учреждениях</w:t>
      </w:r>
      <w:r w:rsidR="00AD6BC3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 и высшего образования, на основании их личного заявления</w:t>
      </w:r>
      <w:r w:rsidR="00194438">
        <w:rPr>
          <w:rFonts w:ascii="Times New Roman" w:hAnsi="Times New Roman" w:cs="Times New Roman"/>
          <w:sz w:val="30"/>
          <w:szCs w:val="30"/>
        </w:rPr>
        <w:t xml:space="preserve"> </w:t>
      </w:r>
      <w:r w:rsidR="00AD6BC3">
        <w:rPr>
          <w:rFonts w:ascii="Times New Roman" w:hAnsi="Times New Roman" w:cs="Times New Roman"/>
          <w:sz w:val="30"/>
          <w:szCs w:val="30"/>
        </w:rPr>
        <w:t>выплачивается материальная помощь за счет средств стипендиального фонда учреждения образования и других источников, не запрещенных законодательством.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Р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еспубликой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Российской Ф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едерацией о равных правах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(вступил в силу 22 июля 1999 г.) не предусмотрено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Договаривающи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Сторон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гарантий по социальной защите лиц. Следовательно, договор не содержит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положений, устанавливающих для Республики Беларусь обязательств по предоставлению государственного обеспечения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обучающимся</w:t>
      </w:r>
      <w:r w:rsidR="00687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являющ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граждан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ами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 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DF7E3B"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B86FF2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Pr="00BE0BA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1B74C6">
        <w:rPr>
          <w:rFonts w:ascii="Times New Roman" w:hAnsi="Times New Roman" w:cs="Times New Roman"/>
          <w:sz w:val="30"/>
          <w:szCs w:val="30"/>
        </w:rPr>
        <w:t xml:space="preserve"> 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>заключение ЦКРОиР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</w:t>
      </w:r>
      <w:r w:rsidR="00875CAA">
        <w:rPr>
          <w:rFonts w:ascii="Times New Roman" w:hAnsi="Times New Roman" w:cs="Times New Roman"/>
          <w:sz w:val="30"/>
          <w:szCs w:val="30"/>
        </w:rPr>
        <w:lastRenderedPageBreak/>
        <w:t>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Pr="00387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Мингорисполкома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Pr="0054681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1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2102DD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</w:t>
      </w:r>
      <w:r w:rsidRPr="002102DD">
        <w:rPr>
          <w:rFonts w:ascii="Times New Roman" w:eastAsia="Calibri" w:hAnsi="Times New Roman" w:cs="Times New Roman"/>
          <w:sz w:val="30"/>
          <w:szCs w:val="30"/>
        </w:rPr>
        <w:lastRenderedPageBreak/>
        <w:t>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 и законных интересов несовершеннолетних, находящихся в социально опасном положении.</w:t>
      </w:r>
      <w:r w:rsidRPr="002102D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  <w:r w:rsidR="00AB06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r w:rsidR="009A34EE" w:rsidRP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  <w:r w:rsidR="00E908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85616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  <w:r w:rsidR="00182E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005A54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>в суд с заявлением о взыскании расходов (в исковом либо приказном порядке) с каждого из родителей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26758A">
        <w:rPr>
          <w:rFonts w:ascii="Times New Roman" w:hAnsi="Times New Roman" w:cs="Times New Roman"/>
          <w:sz w:val="30"/>
          <w:szCs w:val="30"/>
        </w:rPr>
        <w:t xml:space="preserve">(обоих родителей в солидарном порядке).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>производится в течение 14 рабочих дней с даты предоставления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26758A" w:rsidRPr="00E61680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В случае,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lastRenderedPageBreak/>
        <w:t>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>10 Декрета №18), после 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 xml:space="preserve">либо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Статьей 169 Ко</w:t>
      </w:r>
      <w:r w:rsidR="00AA6EDB">
        <w:rPr>
          <w:rFonts w:ascii="Times New Roman" w:hAnsi="Times New Roman" w:cs="Times New Roman"/>
          <w:sz w:val="30"/>
          <w:szCs w:val="30"/>
        </w:rPr>
        <w:t xml:space="preserve">БС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Согласно статье 117 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>уководители детских интернатных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>устройство детей в детские интернатные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>уководителями детских интернатных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D44A45" w:rsidRPr="00D44A45">
        <w:rPr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3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 w:rsidRPr="00F179CE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0F72E3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предоставлении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>, с одной ступени образования на другую (из детского интернатного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9B0155">
        <w:rPr>
          <w:rFonts w:ascii="Times New Roman" w:hAnsi="Times New Roman" w:cs="Times New Roman"/>
          <w:sz w:val="30"/>
          <w:szCs w:val="30"/>
        </w:rPr>
        <w:t xml:space="preserve"> </w:t>
      </w:r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 xml:space="preserve">а также информацию о патронатном </w:t>
      </w:r>
      <w:r w:rsidR="006A0726">
        <w:rPr>
          <w:rFonts w:ascii="Times New Roman" w:hAnsi="Times New Roman" w:cs="Times New Roman"/>
          <w:sz w:val="30"/>
          <w:szCs w:val="30"/>
        </w:rPr>
        <w:lastRenderedPageBreak/>
        <w:t>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передаче детей в опекунскую, приемную семью, детский дом семейного типа интернатным учреждением производится объективная и 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r>
        <w:rPr>
          <w:rFonts w:ascii="Times New Roman" w:hAnsi="Times New Roman" w:cs="Times New Roman"/>
          <w:sz w:val="30"/>
          <w:szCs w:val="30"/>
        </w:rPr>
        <w:t xml:space="preserve"> ).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Формой участия граждан в воспитании детей, находящихся в детских интернатных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E20F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заключения договоров патронатного воспитания, 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контроль за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B5355C" w:rsidRPr="00B5355C">
        <w:rPr>
          <w:rFonts w:ascii="Times New Roman" w:hAnsi="Times New Roman" w:cs="Times New Roman"/>
          <w:sz w:val="30"/>
          <w:szCs w:val="30"/>
        </w:rPr>
        <w:lastRenderedPageBreak/>
        <w:t>и приказа управления (отдела) образования местного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P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ОБУЧАЮЩИХСЯ В УЧРЕЖДЕНИЯХ ОБРАЗОВАНИЯ ПО МЕСТУ ПРЕБЫВАНИЯ</w:t>
      </w:r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7F45" w:rsidRDefault="00397F45" w:rsidP="0023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397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2F4BF8">
        <w:rPr>
          <w:rFonts w:ascii="Times New Roman" w:hAnsi="Times New Roman" w:cs="Times New Roman"/>
          <w:sz w:val="30"/>
          <w:szCs w:val="30"/>
        </w:rPr>
        <w:t xml:space="preserve"> 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3404A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</w:t>
      </w:r>
      <w:r w:rsidR="009D3E53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т</w:t>
      </w:r>
      <w:r w:rsidR="00D22BAF">
        <w:rPr>
          <w:rFonts w:ascii="Times New Roman" w:hAnsi="Times New Roman" w:cs="Times New Roman"/>
          <w:sz w:val="30"/>
          <w:szCs w:val="30"/>
        </w:rPr>
        <w:t>.ч.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постинтернатного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т.ч.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5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r w:rsidR="00750A2D" w:rsidRPr="00322439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633C9E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687D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Важное значение для успешной социализации детей</w:t>
      </w:r>
      <w:r w:rsidR="00517F96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постинтернатному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>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7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постинтернатного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наиболее важных аспектов постинтернатного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постинтернатному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постинтернатного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3143C0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постинтернатное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169 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2B77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осуществлять защиту прав и законных интересов детей, контроль за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5976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1" w:name="Par0"/>
      <w:bookmarkEnd w:id="1"/>
      <w:r w:rsidRPr="00A17D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r w:rsidR="00A40502">
        <w:rPr>
          <w:rFonts w:ascii="Times New Roman" w:hAnsi="Times New Roman" w:cs="Times New Roman"/>
          <w:sz w:val="30"/>
          <w:szCs w:val="30"/>
        </w:rPr>
        <w:t xml:space="preserve"> 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о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r w:rsidRPr="00967A35">
        <w:rPr>
          <w:rFonts w:ascii="Times New Roman" w:eastAsia="Calibri" w:hAnsi="Times New Roman" w:cs="Times New Roman"/>
          <w:b/>
          <w:sz w:val="30"/>
          <w:szCs w:val="24"/>
        </w:rPr>
        <w:lastRenderedPageBreak/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постинтернатного сопровождения 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7" w:rsidRDefault="00F46F57" w:rsidP="008D53AB">
      <w:pPr>
        <w:spacing w:after="0" w:line="240" w:lineRule="auto"/>
      </w:pPr>
      <w:r>
        <w:separator/>
      </w:r>
    </w:p>
  </w:endnote>
  <w:endnote w:type="continuationSeparator" w:id="0">
    <w:p w:rsidR="00F46F57" w:rsidRDefault="00F46F57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7" w:rsidRDefault="00F46F57" w:rsidP="008D53AB">
      <w:pPr>
        <w:spacing w:after="0" w:line="240" w:lineRule="auto"/>
      </w:pPr>
      <w:r>
        <w:separator/>
      </w:r>
    </w:p>
  </w:footnote>
  <w:footnote w:type="continuationSeparator" w:id="0">
    <w:p w:rsidR="00F46F57" w:rsidRDefault="00F46F57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07DC2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 №  55/230/85/86/50).</w:t>
      </w:r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066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51">
          <w:rPr>
            <w:noProof/>
          </w:rPr>
          <w:t>20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151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5F3E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6FE1"/>
    <w:rsid w:val="001B74C6"/>
    <w:rsid w:val="001C1DE6"/>
    <w:rsid w:val="001C4F0E"/>
    <w:rsid w:val="001D109E"/>
    <w:rsid w:val="001D1462"/>
    <w:rsid w:val="001E763B"/>
    <w:rsid w:val="002046BD"/>
    <w:rsid w:val="0020508C"/>
    <w:rsid w:val="002102DD"/>
    <w:rsid w:val="00216C27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34CE"/>
    <w:rsid w:val="002F4BF8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51EE7"/>
    <w:rsid w:val="004540E9"/>
    <w:rsid w:val="00463A4D"/>
    <w:rsid w:val="00464C31"/>
    <w:rsid w:val="00470A38"/>
    <w:rsid w:val="0047613A"/>
    <w:rsid w:val="00476F6F"/>
    <w:rsid w:val="00481A1E"/>
    <w:rsid w:val="00494FBC"/>
    <w:rsid w:val="00495F34"/>
    <w:rsid w:val="00497B3A"/>
    <w:rsid w:val="004A6225"/>
    <w:rsid w:val="004C5859"/>
    <w:rsid w:val="004C7FC0"/>
    <w:rsid w:val="004D009B"/>
    <w:rsid w:val="004D07D0"/>
    <w:rsid w:val="004D5FF6"/>
    <w:rsid w:val="004E0E97"/>
    <w:rsid w:val="004E262F"/>
    <w:rsid w:val="004E4D70"/>
    <w:rsid w:val="004F0440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51B6"/>
    <w:rsid w:val="007E6949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4AC0"/>
    <w:rsid w:val="00904DC2"/>
    <w:rsid w:val="00931A11"/>
    <w:rsid w:val="00933B01"/>
    <w:rsid w:val="00934C0F"/>
    <w:rsid w:val="00936071"/>
    <w:rsid w:val="009578E2"/>
    <w:rsid w:val="00960720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77D3"/>
    <w:rsid w:val="00A17D82"/>
    <w:rsid w:val="00A22EF9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83D08"/>
    <w:rsid w:val="00A9469D"/>
    <w:rsid w:val="00A95080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69DE"/>
    <w:rsid w:val="00F46F57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370A"/>
    <w:rsid w:val="00FB4554"/>
    <w:rsid w:val="00FD56F4"/>
    <w:rsid w:val="00FD6B89"/>
    <w:rsid w:val="00FE18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BEB0C15041355AF0F07062F1C4DA6CAADB7455F94AB1BDCEEE945F1BD4572C561D734221ACAFF40BE34017DBg0m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7D1D7640AA891DB34C7D0DD646152241BCDCBABF25E435F248E92CCE200553F6C6W9I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EC7CE38FC198FE39E7E171C78D0BCD2304BD727CD5619CD55ED50A0C98C1036D20503C21DC4297BDB637B5DBmBv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95B1A81C285EC3B52C66382D15D400F5AB5B1A6AE82B4914BD0788080B9D9F8B8D5EC9562273D3693A511F606p9G" TargetMode="External"/><Relationship Id="rId10" Type="http://schemas.openxmlformats.org/officeDocument/2006/relationships/hyperlink" Target="consultantplus://offline/ref=D782E40FCA342958AEE33AF8B62066778A46EC47C5F78D4F09820B346455B7D1D1CC251958B013622781CD367B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2E40FCA342958AEE33AF8B62066778A46EC47C5FF84490F8309696E5DEEDDD3CB2A464FB75A6E2681CD37B372KAI" TargetMode="External"/><Relationship Id="rId14" Type="http://schemas.openxmlformats.org/officeDocument/2006/relationships/hyperlink" Target="consultantplus://offline/ref=51395B1A81C285EC3B52C66382D15D400F5AB5B1A6AE82B4914BD0788080B9D9F8B8D5EC9562273D3693A511F506pE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86C0-4C5F-4C1F-B515-B124B21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Отдел воспитательной работы</cp:lastModifiedBy>
  <cp:revision>2</cp:revision>
  <cp:lastPrinted>2018-08-21T08:39:00Z</cp:lastPrinted>
  <dcterms:created xsi:type="dcterms:W3CDTF">2018-08-23T14:33:00Z</dcterms:created>
  <dcterms:modified xsi:type="dcterms:W3CDTF">2018-08-23T14:33:00Z</dcterms:modified>
</cp:coreProperties>
</file>